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556" w14:textId="4FAAFA5C" w:rsidR="00C12882" w:rsidRPr="00DB4BA0" w:rsidRDefault="00C12882" w:rsidP="00C12882">
      <w:pPr>
        <w:pBdr>
          <w:bottom w:val="single" w:sz="12" w:space="1" w:color="auto"/>
        </w:pBdr>
        <w:rPr>
          <w:rFonts w:ascii="Times" w:hAnsi="Times"/>
        </w:rPr>
      </w:pPr>
      <w:r>
        <w:rPr>
          <w:rFonts w:ascii="Times" w:hAnsi="Times"/>
        </w:rPr>
        <w:t xml:space="preserve">Information </w:t>
      </w:r>
      <w:r>
        <w:t xml:space="preserve">pour les </w:t>
      </w:r>
      <w:proofErr w:type="spellStart"/>
      <w:r>
        <w:t>propriétaires</w:t>
      </w:r>
      <w:proofErr w:type="spellEnd"/>
      <w:r>
        <w:rPr>
          <w:rFonts w:ascii="Times" w:hAnsi="Times"/>
        </w:rPr>
        <w:t xml:space="preserve"> - </w:t>
      </w:r>
      <w:proofErr w:type="spellStart"/>
      <w:r>
        <w:t>Plantes</w:t>
      </w:r>
      <w:proofErr w:type="spellEnd"/>
      <w:r>
        <w:t xml:space="preserve"> &amp; </w:t>
      </w:r>
      <w:proofErr w:type="spellStart"/>
      <w:r>
        <w:t>arbres</w:t>
      </w:r>
      <w:proofErr w:type="spellEnd"/>
      <w:r w:rsidRPr="00DB4BA0">
        <w:rPr>
          <w:rFonts w:ascii="Times" w:hAnsi="Times"/>
        </w:rPr>
        <w:tab/>
      </w:r>
      <w:r w:rsidRPr="00DB4BA0">
        <w:rPr>
          <w:rFonts w:ascii="Times" w:hAnsi="Times"/>
        </w:rPr>
        <w:tab/>
      </w:r>
      <w:r w:rsidRPr="00DB4BA0">
        <w:rPr>
          <w:rFonts w:ascii="Times" w:hAnsi="Times"/>
        </w:rPr>
        <w:tab/>
      </w:r>
      <w:r w:rsidRPr="00DB4BA0">
        <w:rPr>
          <w:rFonts w:ascii="Times" w:hAnsi="Times"/>
        </w:rPr>
        <w:tab/>
      </w:r>
      <w:r w:rsidRPr="00DB4BA0">
        <w:rPr>
          <w:rFonts w:ascii="Times" w:hAnsi="Times"/>
        </w:rPr>
        <w:tab/>
      </w:r>
    </w:p>
    <w:p w14:paraId="1B9FC1D3" w14:textId="77777777" w:rsidR="00C12882" w:rsidRDefault="00C12882">
      <w:pPr>
        <w:rPr>
          <w:rFonts w:ascii="Times New Roman Bold" w:hAnsi="Times New Roman Bold"/>
          <w:sz w:val="32"/>
        </w:rPr>
      </w:pPr>
    </w:p>
    <w:p w14:paraId="45DD8A04" w14:textId="36FCCF0C" w:rsidR="00000000" w:rsidRDefault="00D65AE8">
      <w:pPr>
        <w:rPr>
          <w:rFonts w:ascii="Times New Roman Bold" w:hAnsi="Times New Roman Bold"/>
          <w:sz w:val="32"/>
        </w:rPr>
      </w:pPr>
      <w:proofErr w:type="spellStart"/>
      <w:r>
        <w:rPr>
          <w:rFonts w:ascii="Times New Roman Bold" w:hAnsi="Times New Roman Bold"/>
          <w:sz w:val="32"/>
        </w:rPr>
        <w:t>Plantes</w:t>
      </w:r>
      <w:proofErr w:type="spellEnd"/>
      <w:r>
        <w:rPr>
          <w:rFonts w:ascii="Times New Roman Bold" w:hAnsi="Times New Roman Bold"/>
          <w:sz w:val="32"/>
        </w:rPr>
        <w:t xml:space="preserve"> et Branches pour </w:t>
      </w:r>
      <w:proofErr w:type="spellStart"/>
      <w:r>
        <w:rPr>
          <w:rFonts w:ascii="Times New Roman Bold" w:hAnsi="Times New Roman Bold"/>
          <w:sz w:val="32"/>
        </w:rPr>
        <w:t>Votre</w:t>
      </w:r>
      <w:proofErr w:type="spellEnd"/>
      <w:r>
        <w:rPr>
          <w:rFonts w:ascii="Times New Roman Bold" w:hAnsi="Times New Roman Bold"/>
          <w:sz w:val="32"/>
        </w:rPr>
        <w:t xml:space="preserve"> </w:t>
      </w:r>
      <w:proofErr w:type="spellStart"/>
      <w:r>
        <w:rPr>
          <w:rFonts w:ascii="Times New Roman Bold" w:hAnsi="Times New Roman Bold"/>
          <w:sz w:val="32"/>
        </w:rPr>
        <w:t>Oiseau</w:t>
      </w:r>
      <w:proofErr w:type="spellEnd"/>
    </w:p>
    <w:p w14:paraId="5F049225" w14:textId="77777777" w:rsidR="00000000" w:rsidRPr="00C12882" w:rsidRDefault="00D65AE8">
      <w:pPr>
        <w:rPr>
          <w:sz w:val="16"/>
          <w:szCs w:val="16"/>
        </w:rPr>
      </w:pPr>
    </w:p>
    <w:p w14:paraId="150DC45B" w14:textId="77777777" w:rsidR="00000000" w:rsidRDefault="00D65AE8">
      <w:proofErr w:type="spellStart"/>
      <w:r>
        <w:t>Rares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études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réalisées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déterminer</w:t>
      </w:r>
      <w:proofErr w:type="spellEnd"/>
      <w:r>
        <w:t xml:space="preserve"> les </w:t>
      </w:r>
      <w:proofErr w:type="spellStart"/>
      <w:r>
        <w:t>plantes</w:t>
      </w:r>
      <w:proofErr w:type="spellEnd"/>
      <w:r>
        <w:t xml:space="preserve"> domestiques </w:t>
      </w:r>
      <w:proofErr w:type="spellStart"/>
      <w:r>
        <w:t>re</w:t>
      </w:r>
      <w:r>
        <w:t>présentant</w:t>
      </w:r>
      <w:proofErr w:type="spellEnd"/>
      <w:r>
        <w:t xml:space="preserve"> un </w:t>
      </w:r>
      <w:proofErr w:type="spellStart"/>
      <w:r>
        <w:t>risque</w:t>
      </w:r>
      <w:proofErr w:type="spellEnd"/>
      <w:r>
        <w:t xml:space="preserve"> </w:t>
      </w:r>
      <w:proofErr w:type="spellStart"/>
      <w:r>
        <w:t>toxique</w:t>
      </w:r>
      <w:proofErr w:type="spellEnd"/>
      <w:r>
        <w:t xml:space="preserve"> pour les </w:t>
      </w:r>
      <w:proofErr w:type="spellStart"/>
      <w:r>
        <w:t>oiseaux</w:t>
      </w:r>
      <w:proofErr w:type="spellEnd"/>
      <w:r>
        <w:t xml:space="preserve">. </w:t>
      </w:r>
      <w:proofErr w:type="spellStart"/>
      <w:r>
        <w:t>Aussi</w:t>
      </w:r>
      <w:proofErr w:type="spellEnd"/>
      <w:r>
        <w:t xml:space="preserve">,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plantes</w:t>
      </w:r>
      <w:proofErr w:type="spellEnd"/>
      <w:r>
        <w:t xml:space="preserve"> </w:t>
      </w:r>
      <w:proofErr w:type="spellStart"/>
      <w:r>
        <w:t>contenant</w:t>
      </w:r>
      <w:proofErr w:type="spellEnd"/>
      <w:r>
        <w:t xml:space="preserve"> des substances </w:t>
      </w:r>
      <w:proofErr w:type="spellStart"/>
      <w:r>
        <w:t>reconnues</w:t>
      </w:r>
      <w:proofErr w:type="spellEnd"/>
      <w:r>
        <w:t xml:space="preserve"> </w:t>
      </w:r>
      <w:proofErr w:type="spellStart"/>
      <w:r>
        <w:t>toxiques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exclues</w:t>
      </w:r>
      <w:proofErr w:type="spellEnd"/>
      <w:r>
        <w:t xml:space="preserve"> de la </w:t>
      </w:r>
      <w:proofErr w:type="spellStart"/>
      <w:r>
        <w:t>Liste</w:t>
      </w:r>
      <w:proofErr w:type="spellEnd"/>
      <w:r>
        <w:t xml:space="preserve"> de </w:t>
      </w:r>
      <w:proofErr w:type="spellStart"/>
      <w:r>
        <w:t>Plantes</w:t>
      </w:r>
      <w:proofErr w:type="spellEnd"/>
      <w:r>
        <w:t xml:space="preserve"> </w:t>
      </w:r>
      <w:proofErr w:type="spellStart"/>
      <w:r>
        <w:t>Sécuritaires</w:t>
      </w:r>
      <w:proofErr w:type="spellEnd"/>
      <w:r>
        <w:t xml:space="preserve"> </w:t>
      </w:r>
      <w:proofErr w:type="spellStart"/>
      <w:r>
        <w:t>présentée</w:t>
      </w:r>
      <w:proofErr w:type="spellEnd"/>
      <w:r>
        <w:t xml:space="preserve"> ci-dessous. Les </w:t>
      </w:r>
      <w:proofErr w:type="spellStart"/>
      <w:r>
        <w:t>plantes</w:t>
      </w:r>
      <w:proofErr w:type="spellEnd"/>
      <w:r>
        <w:t xml:space="preserve"> avec un </w:t>
      </w:r>
      <w:proofErr w:type="spellStart"/>
      <w:r>
        <w:t>feuillage</w:t>
      </w:r>
      <w:proofErr w:type="spellEnd"/>
      <w:r>
        <w:t xml:space="preserve"> ne </w:t>
      </w:r>
      <w:proofErr w:type="spellStart"/>
      <w:r>
        <w:t>présentant</w:t>
      </w:r>
      <w:proofErr w:type="spellEnd"/>
      <w:r>
        <w:t xml:space="preserve"> pas de danger et </w:t>
      </w:r>
      <w:proofErr w:type="spellStart"/>
      <w:r>
        <w:t>pouv</w:t>
      </w:r>
      <w:r>
        <w:t>ant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 pour la </w:t>
      </w:r>
      <w:proofErr w:type="spellStart"/>
      <w:r>
        <w:t>décoration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l’environnement</w:t>
      </w:r>
      <w:proofErr w:type="spellEnd"/>
      <w:r>
        <w:t xml:space="preserve"> de </w:t>
      </w:r>
      <w:proofErr w:type="spellStart"/>
      <w:r>
        <w:t>l’oiseau</w:t>
      </w:r>
      <w:proofErr w:type="spellEnd"/>
      <w:r>
        <w:t xml:space="preserve"> </w:t>
      </w:r>
      <w:proofErr w:type="spellStart"/>
      <w:r>
        <w:t>incluent</w:t>
      </w:r>
      <w:proofErr w:type="spellEnd"/>
      <w:r>
        <w:t>:</w:t>
      </w:r>
    </w:p>
    <w:p w14:paraId="4C32958C" w14:textId="77777777" w:rsidR="00000000" w:rsidRPr="00C12882" w:rsidRDefault="00D65AE8">
      <w:pPr>
        <w:rPr>
          <w:sz w:val="16"/>
          <w:szCs w:val="16"/>
        </w:rPr>
      </w:pPr>
    </w:p>
    <w:p w14:paraId="4BA0086E" w14:textId="77777777" w:rsidR="00000000" w:rsidRDefault="00D65AE8">
      <w:pPr>
        <w:rPr>
          <w:sz w:val="20"/>
        </w:rPr>
      </w:pPr>
      <w:r>
        <w:rPr>
          <w:sz w:val="20"/>
        </w:rPr>
        <w:t xml:space="preserve">Acacia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Dracaena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Palms: areca, date, fan, lady, African violet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Ferns:  asparagus, bird’s nest</w:t>
      </w:r>
      <w:r>
        <w:rPr>
          <w:sz w:val="20"/>
        </w:rPr>
        <w:tab/>
        <w:t xml:space="preserve">   </w:t>
      </w:r>
      <w:proofErr w:type="spellStart"/>
      <w:r>
        <w:rPr>
          <w:sz w:val="20"/>
        </w:rPr>
        <w:t>parlour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howeia</w:t>
      </w:r>
      <w:proofErr w:type="spellEnd"/>
      <w:r>
        <w:rPr>
          <w:sz w:val="20"/>
        </w:rPr>
        <w:t>, kentia</w:t>
      </w:r>
    </w:p>
    <w:p w14:paraId="5570455E" w14:textId="77777777" w:rsidR="00000000" w:rsidRDefault="00D65AE8">
      <w:pPr>
        <w:rPr>
          <w:sz w:val="20"/>
        </w:rPr>
      </w:pPr>
      <w:r>
        <w:rPr>
          <w:sz w:val="20"/>
        </w:rPr>
        <w:t>Aloe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Boston (and related), maidenhair</w:t>
      </w:r>
      <w:r>
        <w:rPr>
          <w:sz w:val="20"/>
        </w:rPr>
        <w:tab/>
        <w:t xml:space="preserve">   </w:t>
      </w:r>
      <w:r>
        <w:rPr>
          <w:sz w:val="20"/>
        </w:rPr>
        <w:t>Phoenix, sago***</w:t>
      </w:r>
    </w:p>
    <w:p w14:paraId="4F220615" w14:textId="77777777" w:rsidR="00000000" w:rsidRDefault="00D65AE8">
      <w:pPr>
        <w:rPr>
          <w:sz w:val="20"/>
        </w:rPr>
      </w:pPr>
      <w:r>
        <w:rPr>
          <w:sz w:val="20"/>
        </w:rPr>
        <w:t>Baby’s tears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Figs:  creeping, rubber, fiddle leaf</w:t>
      </w:r>
      <w:r>
        <w:rPr>
          <w:sz w:val="20"/>
        </w:rPr>
        <w:tab/>
      </w:r>
      <w:proofErr w:type="spellStart"/>
      <w:r>
        <w:rPr>
          <w:sz w:val="20"/>
        </w:rPr>
        <w:t>Pepperomia</w:t>
      </w:r>
      <w:proofErr w:type="spellEnd"/>
      <w:r>
        <w:rPr>
          <w:sz w:val="20"/>
        </w:rPr>
        <w:t xml:space="preserve"> </w:t>
      </w:r>
    </w:p>
    <w:p w14:paraId="675032C9" w14:textId="77777777" w:rsidR="00000000" w:rsidRDefault="00D65AE8">
      <w:pPr>
        <w:rPr>
          <w:sz w:val="20"/>
        </w:rPr>
      </w:pPr>
      <w:r>
        <w:rPr>
          <w:sz w:val="20"/>
        </w:rPr>
        <w:t>Bamboo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laurel leaf, weeping</w:t>
      </w:r>
      <w:r>
        <w:rPr>
          <w:sz w:val="20"/>
        </w:rPr>
        <w:tab/>
      </w:r>
      <w:r>
        <w:rPr>
          <w:sz w:val="20"/>
        </w:rPr>
        <w:tab/>
        <w:t>Petunia</w:t>
      </w:r>
    </w:p>
    <w:p w14:paraId="0AB93D16" w14:textId="77777777" w:rsidR="00000000" w:rsidRDefault="00D65AE8">
      <w:pPr>
        <w:rPr>
          <w:sz w:val="20"/>
        </w:rPr>
      </w:pPr>
      <w:r>
        <w:rPr>
          <w:sz w:val="20"/>
        </w:rPr>
        <w:t>Begonia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Gardenia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Pittosporum</w:t>
      </w:r>
    </w:p>
    <w:p w14:paraId="7F693653" w14:textId="77777777" w:rsidR="00000000" w:rsidRDefault="00D65AE8">
      <w:pPr>
        <w:rPr>
          <w:sz w:val="20"/>
        </w:rPr>
      </w:pPr>
      <w:r>
        <w:rPr>
          <w:sz w:val="20"/>
        </w:rPr>
        <w:t>Bougainvillea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Grape Ivy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Pathos</w:t>
      </w:r>
    </w:p>
    <w:p w14:paraId="02561D58" w14:textId="77777777" w:rsidR="00000000" w:rsidRDefault="00D65AE8">
      <w:pPr>
        <w:rPr>
          <w:sz w:val="20"/>
        </w:rPr>
      </w:pPr>
      <w:r>
        <w:rPr>
          <w:sz w:val="20"/>
        </w:rPr>
        <w:t>Chickweed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Hens and chickens</w:t>
      </w:r>
      <w:r>
        <w:rPr>
          <w:sz w:val="20"/>
        </w:rPr>
        <w:tab/>
      </w:r>
      <w:r>
        <w:rPr>
          <w:sz w:val="20"/>
        </w:rPr>
        <w:tab/>
        <w:t>Prayer plant</w:t>
      </w:r>
    </w:p>
    <w:p w14:paraId="3CB070F1" w14:textId="77777777" w:rsidR="00000000" w:rsidRDefault="00D65AE8">
      <w:pPr>
        <w:rPr>
          <w:sz w:val="20"/>
        </w:rPr>
      </w:pPr>
      <w:r>
        <w:rPr>
          <w:sz w:val="20"/>
        </w:rPr>
        <w:t>Christmas cactus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Jade plant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Purple passion (Velvet nettles)</w:t>
      </w:r>
    </w:p>
    <w:p w14:paraId="57E99B54" w14:textId="77777777" w:rsidR="00000000" w:rsidRDefault="00D65AE8">
      <w:pPr>
        <w:rPr>
          <w:sz w:val="20"/>
        </w:rPr>
      </w:pPr>
      <w:proofErr w:type="spellStart"/>
      <w:r>
        <w:rPr>
          <w:sz w:val="20"/>
        </w:rPr>
        <w:t>Cissus</w:t>
      </w:r>
      <w:proofErr w:type="spellEnd"/>
      <w:r>
        <w:rPr>
          <w:sz w:val="20"/>
        </w:rPr>
        <w:t xml:space="preserve"> (Kangaroo vine)</w:t>
      </w:r>
      <w:r>
        <w:rPr>
          <w:sz w:val="20"/>
        </w:rPr>
        <w:tab/>
      </w:r>
      <w:r>
        <w:rPr>
          <w:sz w:val="20"/>
        </w:rPr>
        <w:tab/>
        <w:t>Kalanchoe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Schefflera</w:t>
      </w:r>
      <w:proofErr w:type="spellEnd"/>
      <w:r>
        <w:rPr>
          <w:sz w:val="20"/>
        </w:rPr>
        <w:t xml:space="preserve"> (Umbrella)</w:t>
      </w:r>
    </w:p>
    <w:p w14:paraId="37F8C4D3" w14:textId="77777777" w:rsidR="00000000" w:rsidRDefault="00D65AE8">
      <w:pPr>
        <w:rPr>
          <w:sz w:val="20"/>
        </w:rPr>
      </w:pPr>
      <w:r>
        <w:rPr>
          <w:sz w:val="20"/>
        </w:rPr>
        <w:t>Coffee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Magnolia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Sensitive plant</w:t>
      </w:r>
    </w:p>
    <w:p w14:paraId="5DA3AE4A" w14:textId="77777777" w:rsidR="00000000" w:rsidRDefault="00D65AE8">
      <w:pPr>
        <w:rPr>
          <w:sz w:val="20"/>
        </w:rPr>
      </w:pPr>
      <w:r>
        <w:rPr>
          <w:sz w:val="20"/>
        </w:rPr>
        <w:t>Coleus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Marigolds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Spider plant</w:t>
      </w:r>
    </w:p>
    <w:p w14:paraId="6B622C57" w14:textId="77777777" w:rsidR="00000000" w:rsidRDefault="00D65AE8">
      <w:pPr>
        <w:rPr>
          <w:sz w:val="20"/>
        </w:rPr>
      </w:pPr>
      <w:r>
        <w:rPr>
          <w:sz w:val="20"/>
        </w:rPr>
        <w:t>Corn plant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Monkey plant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Swedish Ivy</w:t>
      </w:r>
    </w:p>
    <w:p w14:paraId="304BEF2E" w14:textId="77777777" w:rsidR="00000000" w:rsidRDefault="00D65AE8">
      <w:pPr>
        <w:rPr>
          <w:sz w:val="20"/>
        </w:rPr>
      </w:pPr>
      <w:r>
        <w:rPr>
          <w:sz w:val="20"/>
        </w:rPr>
        <w:t>Crabapple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Mother-in-law’s tongue</w:t>
      </w:r>
      <w:r>
        <w:rPr>
          <w:sz w:val="20"/>
        </w:rPr>
        <w:tab/>
      </w:r>
      <w:r>
        <w:rPr>
          <w:sz w:val="20"/>
        </w:rPr>
        <w:tab/>
        <w:t>Thist</w:t>
      </w:r>
      <w:r>
        <w:rPr>
          <w:sz w:val="20"/>
        </w:rPr>
        <w:t>le</w:t>
      </w:r>
    </w:p>
    <w:p w14:paraId="6C238F00" w14:textId="77777777" w:rsidR="00000000" w:rsidRDefault="00D65AE8">
      <w:pPr>
        <w:rPr>
          <w:sz w:val="20"/>
        </w:rPr>
      </w:pPr>
      <w:r>
        <w:rPr>
          <w:sz w:val="20"/>
        </w:rPr>
        <w:t>Dandelion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Nasturtium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Wandering Jew</w:t>
      </w:r>
    </w:p>
    <w:p w14:paraId="2B31E44B" w14:textId="77777777" w:rsidR="00000000" w:rsidRDefault="00D65AE8">
      <w:pPr>
        <w:rPr>
          <w:sz w:val="20"/>
        </w:rPr>
      </w:pPr>
      <w:r>
        <w:rPr>
          <w:sz w:val="20"/>
        </w:rPr>
        <w:t>Dogwood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Natal plum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White clover</w:t>
      </w:r>
    </w:p>
    <w:p w14:paraId="340FDD4D" w14:textId="77777777" w:rsidR="00000000" w:rsidRDefault="00D65AE8">
      <w:pPr>
        <w:rPr>
          <w:sz w:val="20"/>
        </w:rPr>
      </w:pPr>
      <w:r>
        <w:rPr>
          <w:sz w:val="20"/>
        </w:rPr>
        <w:t>Donkey tail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Norfolk Island pine</w:t>
      </w:r>
      <w:r>
        <w:rPr>
          <w:sz w:val="20"/>
        </w:rPr>
        <w:tab/>
      </w:r>
      <w:r>
        <w:rPr>
          <w:sz w:val="20"/>
        </w:rPr>
        <w:tab/>
        <w:t>Zebra plant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090B46D" w14:textId="77777777" w:rsidR="00000000" w:rsidRPr="00C12882" w:rsidRDefault="00D65AE8">
      <w:pPr>
        <w:rPr>
          <w:sz w:val="16"/>
          <w:szCs w:val="16"/>
        </w:rPr>
      </w:pPr>
    </w:p>
    <w:p w14:paraId="7A66AC3C" w14:textId="77777777" w:rsidR="00000000" w:rsidRDefault="00D65AE8">
      <w:pPr>
        <w:rPr>
          <w:sz w:val="20"/>
        </w:rPr>
      </w:pPr>
      <w:r>
        <w:rPr>
          <w:sz w:val="20"/>
        </w:rPr>
        <w:t xml:space="preserve">*** Note:  Les </w:t>
      </w:r>
      <w:proofErr w:type="spellStart"/>
      <w:r>
        <w:rPr>
          <w:sz w:val="20"/>
        </w:rPr>
        <w:t>espèces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l’ordre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Cycadales</w:t>
      </w:r>
      <w:proofErr w:type="spellEnd"/>
      <w:r>
        <w:rPr>
          <w:sz w:val="20"/>
        </w:rPr>
        <w:t xml:space="preserve"> (Cycas, Zamia, </w:t>
      </w:r>
      <w:proofErr w:type="spellStart"/>
      <w:r>
        <w:rPr>
          <w:sz w:val="20"/>
        </w:rPr>
        <w:t>Sagoutier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potentiellement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tox</w:t>
      </w:r>
      <w:r>
        <w:rPr>
          <w:sz w:val="20"/>
        </w:rPr>
        <w:t>iques</w:t>
      </w:r>
      <w:proofErr w:type="spellEnd"/>
      <w:r>
        <w:rPr>
          <w:sz w:val="20"/>
        </w:rPr>
        <w:t xml:space="preserve"> pour le foie.</w:t>
      </w:r>
    </w:p>
    <w:p w14:paraId="4FEA76B4" w14:textId="77777777" w:rsidR="00000000" w:rsidRPr="00C12882" w:rsidRDefault="00D65AE8">
      <w:pPr>
        <w:rPr>
          <w:sz w:val="16"/>
          <w:szCs w:val="16"/>
        </w:rPr>
      </w:pPr>
    </w:p>
    <w:p w14:paraId="70D8A96F" w14:textId="77777777" w:rsidR="00000000" w:rsidRPr="00C12882" w:rsidRDefault="00D65AE8">
      <w:pPr>
        <w:rPr>
          <w:sz w:val="16"/>
          <w:szCs w:val="16"/>
        </w:rPr>
      </w:pPr>
    </w:p>
    <w:p w14:paraId="003A3EB9" w14:textId="77777777" w:rsidR="00000000" w:rsidRDefault="00D65AE8">
      <w:r>
        <w:t xml:space="preserve">Les branches </w:t>
      </w:r>
      <w:proofErr w:type="spellStart"/>
      <w:r>
        <w:t>d’arbre</w:t>
      </w:r>
      <w:proofErr w:type="spellEnd"/>
      <w:r>
        <w:t xml:space="preserve"> font les </w:t>
      </w:r>
      <w:proofErr w:type="spellStart"/>
      <w:r>
        <w:t>meilleurs</w:t>
      </w:r>
      <w:proofErr w:type="spellEnd"/>
      <w:r>
        <w:t xml:space="preserve"> </w:t>
      </w:r>
      <w:proofErr w:type="spellStart"/>
      <w:r>
        <w:t>perchoirs</w:t>
      </w:r>
      <w:proofErr w:type="spellEnd"/>
      <w:r>
        <w:t xml:space="preserve">. Les </w:t>
      </w:r>
      <w:proofErr w:type="spellStart"/>
      <w:r>
        <w:t>arbres</w:t>
      </w:r>
      <w:proofErr w:type="spellEnd"/>
      <w:r>
        <w:t xml:space="preserve"> </w:t>
      </w:r>
      <w:proofErr w:type="spellStart"/>
      <w:r>
        <w:t>li</w:t>
      </w:r>
      <w:r>
        <w:t>stés</w:t>
      </w:r>
      <w:proofErr w:type="spellEnd"/>
      <w:r>
        <w:t xml:space="preserve"> ci-dessous </w:t>
      </w:r>
      <w:proofErr w:type="spellStart"/>
      <w:r>
        <w:t>produisent</w:t>
      </w:r>
      <w:proofErr w:type="spellEnd"/>
      <w:r>
        <w:t xml:space="preserve"> des branches, des </w:t>
      </w:r>
      <w:proofErr w:type="spellStart"/>
      <w:r>
        <w:t>feuilles</w:t>
      </w:r>
      <w:proofErr w:type="spellEnd"/>
      <w:r>
        <w:t xml:space="preserve"> et des </w:t>
      </w:r>
      <w:proofErr w:type="spellStart"/>
      <w:r>
        <w:t>écorces</w:t>
      </w:r>
      <w:proofErr w:type="spellEnd"/>
      <w:r>
        <w:t xml:space="preserve"> sans dangers 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de </w:t>
      </w:r>
      <w:proofErr w:type="spellStart"/>
      <w:r>
        <w:t>perchoirs</w:t>
      </w:r>
      <w:proofErr w:type="spellEnd"/>
      <w:r>
        <w:t xml:space="preserve">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mâchonnées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matériaux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dangereux</w:t>
      </w:r>
      <w:proofErr w:type="spellEnd"/>
      <w:r>
        <w:t xml:space="preserve"> </w:t>
      </w:r>
      <w:proofErr w:type="spellStart"/>
      <w:r>
        <w:t>s’ils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pulvérisés</w:t>
      </w:r>
      <w:proofErr w:type="spellEnd"/>
      <w:r>
        <w:t xml:space="preserve"> avec des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chimiques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pesticides. Avant </w:t>
      </w:r>
      <w:proofErr w:type="spellStart"/>
      <w:r>
        <w:t>d’installer</w:t>
      </w:r>
      <w:proofErr w:type="spellEnd"/>
      <w:r>
        <w:t xml:space="preserve"> des branches </w:t>
      </w:r>
      <w:proofErr w:type="spellStart"/>
      <w:r>
        <w:t>d’arbre</w:t>
      </w:r>
      <w:proofErr w:type="spellEnd"/>
      <w:r>
        <w:t xml:space="preserve"> </w:t>
      </w:r>
      <w:proofErr w:type="spellStart"/>
      <w:r>
        <w:t>naturelles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cage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oiseau</w:t>
      </w:r>
      <w:proofErr w:type="spellEnd"/>
      <w:r>
        <w:t xml:space="preserve">, </w:t>
      </w:r>
      <w:proofErr w:type="spellStart"/>
      <w:r>
        <w:t>nettoyez</w:t>
      </w:r>
      <w:proofErr w:type="spellEnd"/>
      <w:r>
        <w:t xml:space="preserve"> les avec des </w:t>
      </w:r>
      <w:proofErr w:type="spellStart"/>
      <w:r>
        <w:t>désinfectant</w:t>
      </w:r>
      <w:proofErr w:type="spellEnd"/>
      <w:r>
        <w:t xml:space="preserve"> non </w:t>
      </w:r>
      <w:proofErr w:type="spellStart"/>
      <w:r>
        <w:t>toxiques</w:t>
      </w:r>
      <w:proofErr w:type="spellEnd"/>
      <w:r>
        <w:t xml:space="preserve"> (</w:t>
      </w:r>
      <w:proofErr w:type="spellStart"/>
      <w:r>
        <w:t>tel</w:t>
      </w:r>
      <w:proofErr w:type="spellEnd"/>
      <w:r>
        <w:t xml:space="preserve"> que de la chlorhexidine </w:t>
      </w:r>
      <w:proofErr w:type="spellStart"/>
      <w:r>
        <w:t>ou</w:t>
      </w:r>
      <w:proofErr w:type="spellEnd"/>
      <w:r>
        <w:t xml:space="preserve"> de la </w:t>
      </w:r>
      <w:proofErr w:type="spellStart"/>
      <w:r>
        <w:t>javel</w:t>
      </w:r>
      <w:proofErr w:type="spellEnd"/>
      <w:r>
        <w:t xml:space="preserve"> </w:t>
      </w:r>
      <w:proofErr w:type="spellStart"/>
      <w:r>
        <w:t>diluée</w:t>
      </w:r>
      <w:proofErr w:type="spellEnd"/>
      <w:r>
        <w:t xml:space="preserve"> au </w:t>
      </w:r>
      <w:proofErr w:type="spellStart"/>
      <w:r>
        <w:t>dixième</w:t>
      </w:r>
      <w:proofErr w:type="spellEnd"/>
      <w:r>
        <w:t xml:space="preserve">), </w:t>
      </w:r>
      <w:proofErr w:type="spellStart"/>
      <w:r>
        <w:t>rincées</w:t>
      </w:r>
      <w:proofErr w:type="spellEnd"/>
      <w:r>
        <w:t xml:space="preserve"> </w:t>
      </w:r>
      <w:proofErr w:type="spellStart"/>
      <w:r>
        <w:t>abondamment</w:t>
      </w:r>
      <w:proofErr w:type="spellEnd"/>
      <w:r>
        <w:t xml:space="preserve"> et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séchées</w:t>
      </w:r>
      <w:proofErr w:type="spellEnd"/>
      <w:r>
        <w:t>.</w:t>
      </w:r>
    </w:p>
    <w:p w14:paraId="1EB84A04" w14:textId="77777777" w:rsidR="00000000" w:rsidRPr="00C12882" w:rsidRDefault="00D65AE8">
      <w:pPr>
        <w:rPr>
          <w:sz w:val="16"/>
          <w:szCs w:val="16"/>
        </w:rPr>
      </w:pPr>
    </w:p>
    <w:p w14:paraId="1EFC3D18" w14:textId="77777777" w:rsidR="00000000" w:rsidRDefault="00D65AE8">
      <w:pPr>
        <w:rPr>
          <w:sz w:val="20"/>
        </w:rPr>
      </w:pPr>
      <w:proofErr w:type="spellStart"/>
      <w:r>
        <w:rPr>
          <w:sz w:val="20"/>
        </w:rPr>
        <w:t>Amandier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Magnolia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Pommier</w:t>
      </w:r>
      <w:proofErr w:type="spellEnd"/>
    </w:p>
    <w:p w14:paraId="4DC079B1" w14:textId="77777777" w:rsidR="00000000" w:rsidRDefault="00D65AE8">
      <w:pPr>
        <w:rPr>
          <w:sz w:val="20"/>
        </w:rPr>
      </w:pPr>
      <w:proofErr w:type="spellStart"/>
      <w:r>
        <w:rPr>
          <w:sz w:val="20"/>
        </w:rPr>
        <w:t>Abricotier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Nectarine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Prunie</w:t>
      </w:r>
      <w:r>
        <w:rPr>
          <w:sz w:val="20"/>
        </w:rPr>
        <w:t>r</w:t>
      </w:r>
      <w:proofErr w:type="spellEnd"/>
    </w:p>
    <w:p w14:paraId="6C094913" w14:textId="77777777" w:rsidR="00000000" w:rsidRDefault="00D65AE8">
      <w:pPr>
        <w:rPr>
          <w:sz w:val="20"/>
        </w:rPr>
      </w:pPr>
      <w:proofErr w:type="spellStart"/>
      <w:r>
        <w:rPr>
          <w:sz w:val="20"/>
        </w:rPr>
        <w:t>Agrumes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tous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Noix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excepté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marronnier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d’inde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Saule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discolore</w:t>
      </w:r>
      <w:proofErr w:type="spellEnd"/>
    </w:p>
    <w:p w14:paraId="3B454C92" w14:textId="77777777" w:rsidR="00000000" w:rsidRDefault="00D65AE8">
      <w:pPr>
        <w:rPr>
          <w:sz w:val="20"/>
        </w:rPr>
      </w:pPr>
      <w:proofErr w:type="spellStart"/>
      <w:r>
        <w:rPr>
          <w:sz w:val="20"/>
        </w:rPr>
        <w:t>Arbousier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&amp; </w:t>
      </w:r>
      <w:proofErr w:type="spellStart"/>
      <w:r>
        <w:rPr>
          <w:sz w:val="20"/>
        </w:rPr>
        <w:t>chêne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Saule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marsault</w:t>
      </w:r>
      <w:proofErr w:type="spellEnd"/>
      <w:r>
        <w:rPr>
          <w:sz w:val="20"/>
        </w:rPr>
        <w:tab/>
      </w:r>
    </w:p>
    <w:p w14:paraId="6C9761D1" w14:textId="77777777" w:rsidR="00000000" w:rsidRDefault="00D65AE8">
      <w:pPr>
        <w:rPr>
          <w:sz w:val="20"/>
        </w:rPr>
      </w:pPr>
      <w:proofErr w:type="spellStart"/>
      <w:r>
        <w:rPr>
          <w:sz w:val="20"/>
        </w:rPr>
        <w:t>Cornouiller</w:t>
      </w:r>
      <w:proofErr w:type="spellEnd"/>
      <w:r>
        <w:rPr>
          <w:sz w:val="20"/>
        </w:rPr>
        <w:t xml:space="preserve"> à fleur</w:t>
      </w:r>
      <w:r>
        <w:rPr>
          <w:sz w:val="20"/>
        </w:rPr>
        <w:tab/>
      </w:r>
      <w:r>
        <w:rPr>
          <w:sz w:val="20"/>
        </w:rPr>
        <w:tab/>
        <w:t>Orme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Saule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pleureur</w:t>
      </w:r>
      <w:proofErr w:type="spellEnd"/>
      <w:r>
        <w:rPr>
          <w:sz w:val="20"/>
        </w:rPr>
        <w:tab/>
      </w:r>
    </w:p>
    <w:p w14:paraId="06907488" w14:textId="77777777" w:rsidR="00000000" w:rsidRDefault="00D65AE8">
      <w:pPr>
        <w:rPr>
          <w:sz w:val="20"/>
        </w:rPr>
      </w:pPr>
      <w:proofErr w:type="spellStart"/>
      <w:r>
        <w:rPr>
          <w:sz w:val="20"/>
        </w:rPr>
        <w:t>Erable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circiné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Papaye</w:t>
      </w:r>
      <w:proofErr w:type="spellEnd"/>
    </w:p>
    <w:p w14:paraId="6ED34491" w14:textId="77777777" w:rsidR="00000000" w:rsidRDefault="00D65AE8">
      <w:pPr>
        <w:rPr>
          <w:sz w:val="20"/>
        </w:rPr>
      </w:pPr>
      <w:proofErr w:type="spellStart"/>
      <w:r>
        <w:rPr>
          <w:sz w:val="20"/>
        </w:rPr>
        <w:t>Frêne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Pêcher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9FA7399" w14:textId="77777777" w:rsidR="00000000" w:rsidRDefault="00D65AE8">
      <w:pPr>
        <w:rPr>
          <w:sz w:val="20"/>
        </w:rPr>
      </w:pPr>
      <w:proofErr w:type="spellStart"/>
      <w:r>
        <w:rPr>
          <w:sz w:val="20"/>
        </w:rPr>
        <w:t>Goyavier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Poirier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8319769" w14:textId="77777777" w:rsidR="00000000" w:rsidRPr="00C12882" w:rsidRDefault="00D65AE8">
      <w:pPr>
        <w:rPr>
          <w:sz w:val="16"/>
          <w:szCs w:val="16"/>
        </w:rPr>
      </w:pPr>
    </w:p>
    <w:p w14:paraId="018A8764" w14:textId="77777777" w:rsidR="00000000" w:rsidRPr="00C12882" w:rsidRDefault="00D65AE8">
      <w:pPr>
        <w:rPr>
          <w:sz w:val="16"/>
          <w:szCs w:val="16"/>
        </w:rPr>
      </w:pPr>
    </w:p>
    <w:p w14:paraId="344D0C9A" w14:textId="1872F66F" w:rsidR="00000000" w:rsidRDefault="00D65AE8">
      <w:proofErr w:type="spellStart"/>
      <w:r>
        <w:t>Référence</w:t>
      </w:r>
      <w:proofErr w:type="spellEnd"/>
    </w:p>
    <w:p w14:paraId="0AE92E10" w14:textId="2AE1F269" w:rsidR="00000000" w:rsidRPr="00C12882" w:rsidRDefault="00D65AE8">
      <w:pPr>
        <w:rPr>
          <w:sz w:val="16"/>
          <w:szCs w:val="16"/>
        </w:rPr>
      </w:pPr>
    </w:p>
    <w:p w14:paraId="3AAAD525" w14:textId="0D64B1A1" w:rsidR="00000000" w:rsidRPr="00C12882" w:rsidRDefault="00C12882">
      <w:pPr>
        <w:rPr>
          <w:sz w:val="20"/>
          <w:szCs w:val="20"/>
        </w:rPr>
      </w:pPr>
      <w:r w:rsidRPr="00C12882">
        <w:rPr>
          <w:sz w:val="20"/>
          <w:szCs w:val="20"/>
        </w:rPr>
        <w:t>Richardson JA. Implications of toxic substances in clinical disorders. In:  Harrison GJ, Lightfoot TL (eds). Clinical Avian Medicine. Palm Beach (FL):</w:t>
      </w:r>
      <w:proofErr w:type="spellStart"/>
      <w:r w:rsidRPr="00C12882">
        <w:rPr>
          <w:sz w:val="20"/>
          <w:szCs w:val="20"/>
        </w:rPr>
        <w:t>Spix</w:t>
      </w:r>
      <w:proofErr w:type="spellEnd"/>
      <w:r w:rsidRPr="00C12882">
        <w:rPr>
          <w:sz w:val="20"/>
          <w:szCs w:val="20"/>
        </w:rPr>
        <w:t xml:space="preserve"> Publishing; 2006: 711-719. </w:t>
      </w:r>
      <w:bookmarkStart w:id="0" w:name="_GoBack"/>
      <w:bookmarkEnd w:id="0"/>
    </w:p>
    <w:p w14:paraId="46A22444" w14:textId="77777777" w:rsidR="00D65AE8" w:rsidRPr="00C12882" w:rsidRDefault="00D65AE8" w:rsidP="00C12882">
      <w:pPr>
        <w:jc w:val="right"/>
        <w:rPr>
          <w:rFonts w:eastAsia="Times New Roman"/>
          <w:color w:val="auto"/>
          <w:sz w:val="16"/>
          <w:szCs w:val="16"/>
          <w:lang w:val="en-US" w:eastAsia="en-US" w:bidi="x-none"/>
        </w:rPr>
      </w:pPr>
      <w:proofErr w:type="spellStart"/>
      <w:r w:rsidRPr="00C12882">
        <w:rPr>
          <w:sz w:val="16"/>
          <w:szCs w:val="16"/>
        </w:rPr>
        <w:t>Ecrit</w:t>
      </w:r>
      <w:proofErr w:type="spellEnd"/>
      <w:r w:rsidRPr="00C12882">
        <w:rPr>
          <w:sz w:val="16"/>
          <w:szCs w:val="16"/>
        </w:rPr>
        <w:t xml:space="preserve"> 9/96; </w:t>
      </w:r>
      <w:proofErr w:type="spellStart"/>
      <w:r w:rsidRPr="00C12882">
        <w:rPr>
          <w:sz w:val="16"/>
          <w:szCs w:val="16"/>
        </w:rPr>
        <w:t>Mise</w:t>
      </w:r>
      <w:proofErr w:type="spellEnd"/>
      <w:r w:rsidRPr="00C12882">
        <w:rPr>
          <w:sz w:val="16"/>
          <w:szCs w:val="16"/>
        </w:rPr>
        <w:t>-à-jour 12/9/07</w:t>
      </w:r>
    </w:p>
    <w:sectPr w:rsidR="00D65AE8" w:rsidRPr="00C12882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0E2D" w14:textId="77777777" w:rsidR="00D65AE8" w:rsidRDefault="00D65AE8">
      <w:r>
        <w:separator/>
      </w:r>
    </w:p>
  </w:endnote>
  <w:endnote w:type="continuationSeparator" w:id="0">
    <w:p w14:paraId="3C821D2D" w14:textId="77777777" w:rsidR="00D65AE8" w:rsidRDefault="00D6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F5CF" w14:textId="77777777" w:rsidR="00000000" w:rsidRDefault="00D65AE8">
    <w:pPr>
      <w:pStyle w:val="Formatlibre"/>
      <w:rPr>
        <w:rFonts w:eastAsia="Times New Roman"/>
        <w:color w:val="auto"/>
        <w:lang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F393" w14:textId="77777777" w:rsidR="00000000" w:rsidRDefault="00D65AE8">
    <w:pPr>
      <w:pStyle w:val="Formatlibre"/>
      <w:rPr>
        <w:rFonts w:eastAsia="Times New Roman"/>
        <w:color w:val="auto"/>
        <w:lang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5971" w14:textId="77777777" w:rsidR="00D65AE8" w:rsidRDefault="00D65AE8">
      <w:r>
        <w:separator/>
      </w:r>
    </w:p>
  </w:footnote>
  <w:footnote w:type="continuationSeparator" w:id="0">
    <w:p w14:paraId="122D1BBF" w14:textId="77777777" w:rsidR="00D65AE8" w:rsidRDefault="00D6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53AD" w14:textId="77777777" w:rsidR="00000000" w:rsidRDefault="00D65AE8">
    <w:pPr>
      <w:pStyle w:val="Formatlibre"/>
      <w:rPr>
        <w:rFonts w:eastAsia="Times New Roman"/>
        <w:color w:val="auto"/>
        <w:lang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22428" w14:textId="77777777" w:rsidR="00000000" w:rsidRDefault="00D65AE8">
    <w:pPr>
      <w:pStyle w:val="Formatlibre"/>
      <w:rPr>
        <w:rFonts w:eastAsia="Times New Roman"/>
        <w:color w:val="auto"/>
        <w:lang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82"/>
    <w:rsid w:val="00964112"/>
    <w:rsid w:val="00C12882"/>
    <w:rsid w:val="00D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BF4C14"/>
  <w15:chartTrackingRefBased/>
  <w15:docId w15:val="{7C363B40-DD95-6F4F-8F6D-FE5380FC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rmatlibre">
    <w:name w:val="Format libre"/>
    <w:rPr>
      <w:rFonts w:eastAsia="ヒラギノ角ゴ Pro W3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2125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education—Plants &amp; Branches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education—Plants &amp; Branches</dc:title>
  <dc:subject/>
  <dc:creator>Christal Pollock User</dc:creator>
  <cp:keywords/>
  <cp:lastModifiedBy>Christal Pollock</cp:lastModifiedBy>
  <cp:revision>2</cp:revision>
  <dcterms:created xsi:type="dcterms:W3CDTF">2019-03-19T19:05:00Z</dcterms:created>
  <dcterms:modified xsi:type="dcterms:W3CDTF">2019-03-19T19:05:00Z</dcterms:modified>
</cp:coreProperties>
</file>