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190F" w14:textId="77777777" w:rsidR="00B7205F" w:rsidRPr="00015202" w:rsidRDefault="00B7205F" w:rsidP="00B7205F">
      <w:pPr>
        <w:jc w:val="center"/>
        <w:rPr>
          <w:b/>
          <w:sz w:val="36"/>
          <w:szCs w:val="36"/>
        </w:rPr>
      </w:pPr>
      <w:r w:rsidRPr="00015202">
        <w:rPr>
          <w:b/>
          <w:sz w:val="36"/>
          <w:szCs w:val="36"/>
        </w:rPr>
        <w:t>GI Stasis in Rabbits</w:t>
      </w:r>
    </w:p>
    <w:p w14:paraId="6F511B2E" w14:textId="02C0B7F8" w:rsidR="00B7205F" w:rsidRPr="00015202" w:rsidRDefault="00B7205F" w:rsidP="00B7205F">
      <w:pPr>
        <w:jc w:val="center"/>
        <w:rPr>
          <w:sz w:val="28"/>
          <w:szCs w:val="28"/>
        </w:rPr>
      </w:pPr>
      <w:r w:rsidRPr="00015202">
        <w:rPr>
          <w:sz w:val="28"/>
          <w:szCs w:val="28"/>
        </w:rPr>
        <w:t xml:space="preserve">Demystifying the “Silent Killer” </w:t>
      </w:r>
    </w:p>
    <w:p w14:paraId="5D8AC1E8" w14:textId="3B945C54" w:rsidR="00B7205F" w:rsidRPr="00015202" w:rsidRDefault="00B7205F" w:rsidP="00B7205F">
      <w:pPr>
        <w:jc w:val="center"/>
      </w:pPr>
    </w:p>
    <w:p w14:paraId="45A6D3AA" w14:textId="2C12EFBC" w:rsidR="00B7205F" w:rsidRPr="00015202" w:rsidRDefault="00B7205F" w:rsidP="00B7205F">
      <w:pPr>
        <w:jc w:val="center"/>
      </w:pPr>
    </w:p>
    <w:p w14:paraId="67DECD8D" w14:textId="0A186EAD" w:rsidR="00015202" w:rsidRPr="00015202" w:rsidRDefault="00A06B0F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Rabbits have an incredibly complex and sensitive gastrointestinal tract</w:t>
      </w:r>
      <w:r w:rsidR="00015202" w:rsidRPr="00015202">
        <w:rPr>
          <w:rFonts w:ascii="Times New Roman" w:hAnsi="Times New Roman" w:cs="Times New Roman"/>
        </w:rPr>
        <w:t xml:space="preserve"> (GIT)</w:t>
      </w:r>
      <w:r w:rsidRPr="00015202">
        <w:rPr>
          <w:rFonts w:ascii="Times New Roman" w:hAnsi="Times New Roman" w:cs="Times New Roman"/>
        </w:rPr>
        <w:t xml:space="preserve"> </w:t>
      </w:r>
    </w:p>
    <w:p w14:paraId="054F5DAC" w14:textId="6F3C3874" w:rsidR="00015202" w:rsidRPr="00015202" w:rsidRDefault="00A06B0F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This unfortunately predisposes </w:t>
      </w:r>
      <w:r w:rsidR="00015202">
        <w:rPr>
          <w:rFonts w:ascii="Times New Roman" w:hAnsi="Times New Roman" w:cs="Times New Roman"/>
        </w:rPr>
        <w:t>rabbits</w:t>
      </w:r>
      <w:r w:rsidRPr="00015202">
        <w:rPr>
          <w:rFonts w:ascii="Times New Roman" w:hAnsi="Times New Roman" w:cs="Times New Roman"/>
        </w:rPr>
        <w:t xml:space="preserve"> to many different gastrointestinal </w:t>
      </w:r>
      <w:r w:rsidR="00015202" w:rsidRPr="00015202">
        <w:rPr>
          <w:rFonts w:ascii="Times New Roman" w:hAnsi="Times New Roman" w:cs="Times New Roman"/>
        </w:rPr>
        <w:t xml:space="preserve">(GI) </w:t>
      </w:r>
      <w:r w:rsidRPr="00015202">
        <w:rPr>
          <w:rFonts w:ascii="Times New Roman" w:hAnsi="Times New Roman" w:cs="Times New Roman"/>
        </w:rPr>
        <w:t xml:space="preserve">disorders. </w:t>
      </w:r>
    </w:p>
    <w:p w14:paraId="648F83F6" w14:textId="2D246D2B" w:rsidR="00015202" w:rsidRPr="00015202" w:rsidRDefault="00A06B0F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A syndrome called </w:t>
      </w:r>
      <w:r w:rsidR="00015202" w:rsidRPr="00015202">
        <w:rPr>
          <w:rFonts w:ascii="Times New Roman" w:hAnsi="Times New Roman" w:cs="Times New Roman"/>
        </w:rPr>
        <w:t>GI</w:t>
      </w:r>
      <w:r w:rsidRPr="00015202">
        <w:rPr>
          <w:rFonts w:ascii="Times New Roman" w:hAnsi="Times New Roman" w:cs="Times New Roman"/>
        </w:rPr>
        <w:t xml:space="preserve"> </w:t>
      </w:r>
      <w:r w:rsidR="00015202" w:rsidRPr="00015202">
        <w:rPr>
          <w:rFonts w:ascii="Times New Roman" w:hAnsi="Times New Roman" w:cs="Times New Roman"/>
        </w:rPr>
        <w:t>s</w:t>
      </w:r>
      <w:r w:rsidRPr="00015202">
        <w:rPr>
          <w:rFonts w:ascii="Times New Roman" w:hAnsi="Times New Roman" w:cs="Times New Roman"/>
        </w:rPr>
        <w:t>tasis is one of the more common disorders seen in rabbits</w:t>
      </w:r>
    </w:p>
    <w:p w14:paraId="0335AA7A" w14:textId="77777777" w:rsidR="00015202" w:rsidRPr="00015202" w:rsidRDefault="00015202" w:rsidP="00015202">
      <w:pPr>
        <w:pStyle w:val="ListParagraph"/>
        <w:ind w:left="1440"/>
        <w:rPr>
          <w:rFonts w:ascii="Times New Roman" w:hAnsi="Times New Roman" w:cs="Times New Roman"/>
        </w:rPr>
      </w:pPr>
    </w:p>
    <w:p w14:paraId="2F5EF04B" w14:textId="77777777" w:rsidR="00015202" w:rsidRPr="00015202" w:rsidRDefault="00015202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Anatomy &amp; physiology</w:t>
      </w:r>
    </w:p>
    <w:p w14:paraId="32B326A4" w14:textId="77777777" w:rsidR="00015202" w:rsidRPr="00015202" w:rsidRDefault="0099044F" w:rsidP="002D5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A</w:t>
      </w:r>
      <w:r w:rsidR="00A06B0F" w:rsidRPr="00015202">
        <w:rPr>
          <w:rFonts w:ascii="Times New Roman" w:hAnsi="Times New Roman" w:cs="Times New Roman"/>
        </w:rPr>
        <w:t>n understanding of the unique anatomy</w:t>
      </w:r>
      <w:r w:rsidR="00015202" w:rsidRPr="00015202">
        <w:rPr>
          <w:rFonts w:ascii="Times New Roman" w:hAnsi="Times New Roman" w:cs="Times New Roman"/>
        </w:rPr>
        <w:t xml:space="preserve"> of the rabbit</w:t>
      </w:r>
      <w:r w:rsidR="00A06B0F" w:rsidRPr="00015202">
        <w:rPr>
          <w:rFonts w:ascii="Times New Roman" w:hAnsi="Times New Roman" w:cs="Times New Roman"/>
        </w:rPr>
        <w:t xml:space="preserve"> is essential to understanding, </w:t>
      </w:r>
      <w:r w:rsidR="00AF566C" w:rsidRPr="00015202">
        <w:rPr>
          <w:rFonts w:ascii="Times New Roman" w:hAnsi="Times New Roman" w:cs="Times New Roman"/>
        </w:rPr>
        <w:t>diagnosing,</w:t>
      </w:r>
      <w:r w:rsidR="00A06B0F" w:rsidRPr="00015202">
        <w:rPr>
          <w:rFonts w:ascii="Times New Roman" w:hAnsi="Times New Roman" w:cs="Times New Roman"/>
        </w:rPr>
        <w:t xml:space="preserve"> and treating this </w:t>
      </w:r>
      <w:r w:rsidR="00AF566C" w:rsidRPr="00015202">
        <w:rPr>
          <w:rFonts w:ascii="Times New Roman" w:hAnsi="Times New Roman" w:cs="Times New Roman"/>
        </w:rPr>
        <w:t>condition</w:t>
      </w:r>
      <w:r w:rsidR="00A06B0F" w:rsidRPr="00015202">
        <w:rPr>
          <w:rFonts w:ascii="Times New Roman" w:hAnsi="Times New Roman" w:cs="Times New Roman"/>
        </w:rPr>
        <w:t>.</w:t>
      </w:r>
    </w:p>
    <w:p w14:paraId="08C586CF" w14:textId="77777777" w:rsidR="00015202" w:rsidRPr="00015202" w:rsidRDefault="00015202" w:rsidP="002D57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A</w:t>
      </w:r>
      <w:r w:rsidR="002D57B7" w:rsidRPr="00015202">
        <w:rPr>
          <w:rFonts w:ascii="Times New Roman" w:hAnsi="Times New Roman" w:cs="Times New Roman"/>
        </w:rPr>
        <w:t xml:space="preserve">natomical </w:t>
      </w:r>
      <w:r w:rsidRPr="00015202">
        <w:rPr>
          <w:rFonts w:ascii="Times New Roman" w:hAnsi="Times New Roman" w:cs="Times New Roman"/>
        </w:rPr>
        <w:t xml:space="preserve">features </w:t>
      </w:r>
      <w:r w:rsidR="002D57B7" w:rsidRPr="00015202">
        <w:rPr>
          <w:rFonts w:ascii="Times New Roman" w:hAnsi="Times New Roman" w:cs="Times New Roman"/>
        </w:rPr>
        <w:t>unique to rabbits</w:t>
      </w:r>
    </w:p>
    <w:p w14:paraId="0E46A57F" w14:textId="22F53D60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V</w:t>
      </w:r>
      <w:r w:rsidR="002D57B7" w:rsidRPr="00015202">
        <w:rPr>
          <w:rFonts w:ascii="Times New Roman" w:hAnsi="Times New Roman" w:cs="Times New Roman"/>
        </w:rPr>
        <w:t>ermiform appendix</w:t>
      </w:r>
    </w:p>
    <w:p w14:paraId="35404678" w14:textId="2F62554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Rich in lymphoid nodules</w:t>
      </w:r>
    </w:p>
    <w:p w14:paraId="6CA46BE0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“Blind end” of the cecum</w:t>
      </w:r>
    </w:p>
    <w:p w14:paraId="6A6E629A" w14:textId="668B93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Secretes bicarbonate and water into the cecum for fermentation</w:t>
      </w:r>
    </w:p>
    <w:p w14:paraId="60D1500B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S</w:t>
      </w:r>
      <w:r w:rsidR="002D57B7" w:rsidRPr="00015202">
        <w:rPr>
          <w:rFonts w:ascii="Times New Roman" w:hAnsi="Times New Roman" w:cs="Times New Roman"/>
        </w:rPr>
        <w:t>acculus rotundus</w:t>
      </w:r>
    </w:p>
    <w:p w14:paraId="59300364" w14:textId="6BEE10BD" w:rsidR="00015202" w:rsidRPr="00015202" w:rsidRDefault="00015202" w:rsidP="002D57B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r</w:t>
      </w:r>
      <w:r w:rsidR="002D57B7" w:rsidRPr="00015202">
        <w:rPr>
          <w:rFonts w:ascii="Times New Roman" w:hAnsi="Times New Roman" w:cs="Times New Roman"/>
        </w:rPr>
        <w:t>ich in lymphoid nodules</w:t>
      </w:r>
    </w:p>
    <w:p w14:paraId="077F9DB5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F</w:t>
      </w:r>
      <w:r w:rsidR="002D57B7" w:rsidRPr="00015202">
        <w:rPr>
          <w:rFonts w:ascii="Times New Roman" w:hAnsi="Times New Roman" w:cs="Times New Roman"/>
        </w:rPr>
        <w:t>usus coli</w:t>
      </w:r>
    </w:p>
    <w:p w14:paraId="397D1E21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D</w:t>
      </w:r>
      <w:r w:rsidR="002D57B7" w:rsidRPr="00015202">
        <w:rPr>
          <w:rFonts w:ascii="Times New Roman" w:hAnsi="Times New Roman" w:cs="Times New Roman"/>
        </w:rPr>
        <w:t>ensely innervated section of the colon</w:t>
      </w:r>
    </w:p>
    <w:p w14:paraId="4D96F07C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AKA as the “intestinal pacemaker” due to its control of colonic motility </w:t>
      </w:r>
    </w:p>
    <w:p w14:paraId="3FDF6F52" w14:textId="4DF86712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L</w:t>
      </w:r>
      <w:r w:rsidR="002D57B7" w:rsidRPr="00015202">
        <w:rPr>
          <w:rFonts w:ascii="Times New Roman" w:hAnsi="Times New Roman" w:cs="Times New Roman"/>
        </w:rPr>
        <w:t>acks taen</w:t>
      </w:r>
      <w:r w:rsidR="00FE0BF5" w:rsidRPr="00015202">
        <w:rPr>
          <w:rFonts w:ascii="Times New Roman" w:hAnsi="Times New Roman" w:cs="Times New Roman"/>
        </w:rPr>
        <w:t>i</w:t>
      </w:r>
      <w:r w:rsidR="002D57B7" w:rsidRPr="00015202">
        <w:rPr>
          <w:rFonts w:ascii="Times New Roman" w:hAnsi="Times New Roman" w:cs="Times New Roman"/>
        </w:rPr>
        <w:t>a and haustra</w:t>
      </w:r>
    </w:p>
    <w:p w14:paraId="2DAD09D9" w14:textId="579A3FC0" w:rsidR="002F732C" w:rsidRPr="00015202" w:rsidRDefault="00015202" w:rsidP="00B7205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Muscular contraction creates the </w:t>
      </w:r>
      <w:r w:rsidR="002D57B7" w:rsidRPr="00015202">
        <w:rPr>
          <w:rFonts w:ascii="Times New Roman" w:hAnsi="Times New Roman" w:cs="Times New Roman"/>
        </w:rPr>
        <w:t>round shape of rabbit stool</w:t>
      </w:r>
    </w:p>
    <w:p w14:paraId="1EC08409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P</w:t>
      </w:r>
      <w:r w:rsidR="00AF566C" w:rsidRPr="00015202">
        <w:rPr>
          <w:rFonts w:ascii="Times New Roman" w:hAnsi="Times New Roman" w:cs="Times New Roman"/>
        </w:rPr>
        <w:t>article-dependent separation mechanism within the colon sorts through digestible and indigestible material</w:t>
      </w:r>
    </w:p>
    <w:p w14:paraId="3A145B97" w14:textId="77777777" w:rsidR="00015202" w:rsidRPr="00015202" w:rsidRDefault="00AF566C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Digestible material is sent into the cecum where it undergoes fermentation</w:t>
      </w:r>
    </w:p>
    <w:p w14:paraId="7D855307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I</w:t>
      </w:r>
      <w:r w:rsidR="00AF566C" w:rsidRPr="00015202">
        <w:rPr>
          <w:rFonts w:ascii="Times New Roman" w:hAnsi="Times New Roman" w:cs="Times New Roman"/>
        </w:rPr>
        <w:t>ndigestible fiber is expelled from the anus</w:t>
      </w:r>
    </w:p>
    <w:p w14:paraId="6ABF5DA3" w14:textId="77777777" w:rsidR="00015202" w:rsidRPr="00015202" w:rsidRDefault="00851DC1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This separation </w:t>
      </w:r>
      <w:r w:rsidR="001D05E1" w:rsidRPr="00015202">
        <w:rPr>
          <w:rFonts w:ascii="Times New Roman" w:hAnsi="Times New Roman" w:cs="Times New Roman"/>
        </w:rPr>
        <w:t>results in</w:t>
      </w:r>
      <w:r w:rsidR="00603B24" w:rsidRPr="00015202">
        <w:rPr>
          <w:rFonts w:ascii="Times New Roman" w:hAnsi="Times New Roman" w:cs="Times New Roman"/>
        </w:rPr>
        <w:t xml:space="preserve"> the production of</w:t>
      </w:r>
      <w:r w:rsidRPr="00015202">
        <w:rPr>
          <w:rFonts w:ascii="Times New Roman" w:hAnsi="Times New Roman" w:cs="Times New Roman"/>
        </w:rPr>
        <w:t xml:space="preserve"> two different fecal products: </w:t>
      </w:r>
    </w:p>
    <w:p w14:paraId="7F1731CB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H</w:t>
      </w:r>
      <w:r w:rsidR="00851DC1" w:rsidRPr="00015202">
        <w:rPr>
          <w:rFonts w:ascii="Times New Roman" w:hAnsi="Times New Roman" w:cs="Times New Roman"/>
        </w:rPr>
        <w:t>igh</w:t>
      </w:r>
      <w:r w:rsidR="002F732C" w:rsidRPr="00015202">
        <w:rPr>
          <w:rFonts w:ascii="Times New Roman" w:hAnsi="Times New Roman" w:cs="Times New Roman"/>
        </w:rPr>
        <w:t xml:space="preserve"> </w:t>
      </w:r>
      <w:r w:rsidR="00851DC1" w:rsidRPr="00015202">
        <w:rPr>
          <w:rFonts w:ascii="Times New Roman" w:hAnsi="Times New Roman" w:cs="Times New Roman"/>
        </w:rPr>
        <w:t>fiber</w:t>
      </w:r>
      <w:r w:rsidR="00E2570E" w:rsidRPr="00015202">
        <w:rPr>
          <w:rFonts w:ascii="Times New Roman" w:hAnsi="Times New Roman" w:cs="Times New Roman"/>
        </w:rPr>
        <w:t>,</w:t>
      </w:r>
      <w:r w:rsidR="00851DC1" w:rsidRPr="00015202">
        <w:rPr>
          <w:rFonts w:ascii="Times New Roman" w:hAnsi="Times New Roman" w:cs="Times New Roman"/>
        </w:rPr>
        <w:t xml:space="preserve"> </w:t>
      </w:r>
      <w:r w:rsidR="009F03A7" w:rsidRPr="00015202">
        <w:rPr>
          <w:rFonts w:ascii="Times New Roman" w:hAnsi="Times New Roman" w:cs="Times New Roman"/>
        </w:rPr>
        <w:t xml:space="preserve">firm, </w:t>
      </w:r>
      <w:r w:rsidR="00851DC1" w:rsidRPr="00015202">
        <w:rPr>
          <w:rFonts w:ascii="Times New Roman" w:hAnsi="Times New Roman" w:cs="Times New Roman"/>
        </w:rPr>
        <w:t>“typical” stool</w:t>
      </w:r>
    </w:p>
    <w:p w14:paraId="4B11D6C3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L</w:t>
      </w:r>
      <w:r w:rsidR="00851DC1" w:rsidRPr="00015202">
        <w:rPr>
          <w:rFonts w:ascii="Times New Roman" w:hAnsi="Times New Roman" w:cs="Times New Roman"/>
        </w:rPr>
        <w:t>ess frequent, softer, cecotropes</w:t>
      </w:r>
    </w:p>
    <w:p w14:paraId="1B1B6BCE" w14:textId="77777777" w:rsidR="00015202" w:rsidRPr="00015202" w:rsidRDefault="00E2570E" w:rsidP="00015202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Contain symbiotic microbes, vitamins, minerals and essential amino acids</w:t>
      </w:r>
    </w:p>
    <w:p w14:paraId="39DD4667" w14:textId="77777777" w:rsidR="00015202" w:rsidRPr="00015202" w:rsidRDefault="00015202" w:rsidP="00015202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E</w:t>
      </w:r>
      <w:r w:rsidR="00E2570E" w:rsidRPr="00015202">
        <w:rPr>
          <w:rFonts w:ascii="Times New Roman" w:hAnsi="Times New Roman" w:cs="Times New Roman"/>
        </w:rPr>
        <w:t>xpelled together, as a cluster of pellets that is covered in mucus</w:t>
      </w:r>
    </w:p>
    <w:p w14:paraId="64BA1B9C" w14:textId="77777777" w:rsidR="00015202" w:rsidRPr="00015202" w:rsidRDefault="00015202" w:rsidP="00015202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I</w:t>
      </w:r>
      <w:r w:rsidR="00E2570E" w:rsidRPr="00015202">
        <w:rPr>
          <w:rFonts w:ascii="Times New Roman" w:hAnsi="Times New Roman" w:cs="Times New Roman"/>
        </w:rPr>
        <w:t>ngested by the rabbit directly from the anus</w:t>
      </w:r>
    </w:p>
    <w:p w14:paraId="33482F6A" w14:textId="105654B2" w:rsidR="00E2570E" w:rsidRPr="00015202" w:rsidRDefault="00E2570E" w:rsidP="00015202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The mucus coating protects the contents of the cecotropes from the highly acidic stomach so they can pass through </w:t>
      </w:r>
      <w:r w:rsidR="00627DD6" w:rsidRPr="00015202">
        <w:rPr>
          <w:rFonts w:ascii="Times New Roman" w:hAnsi="Times New Roman" w:cs="Times New Roman"/>
        </w:rPr>
        <w:t>un</w:t>
      </w:r>
      <w:r w:rsidR="008B7154" w:rsidRPr="00015202">
        <w:rPr>
          <w:rFonts w:ascii="Times New Roman" w:hAnsi="Times New Roman" w:cs="Times New Roman"/>
        </w:rPr>
        <w:t>harmed</w:t>
      </w:r>
    </w:p>
    <w:p w14:paraId="4159849D" w14:textId="77777777" w:rsidR="00015202" w:rsidRPr="00015202" w:rsidRDefault="00015202" w:rsidP="00015202"/>
    <w:p w14:paraId="059DC334" w14:textId="77777777" w:rsidR="00015202" w:rsidRPr="00015202" w:rsidRDefault="008B7154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The complex </w:t>
      </w:r>
      <w:r w:rsidR="00015202" w:rsidRPr="00015202">
        <w:rPr>
          <w:rFonts w:ascii="Times New Roman" w:hAnsi="Times New Roman" w:cs="Times New Roman"/>
        </w:rPr>
        <w:t>GIT</w:t>
      </w:r>
      <w:r w:rsidRPr="00015202">
        <w:rPr>
          <w:rFonts w:ascii="Times New Roman" w:hAnsi="Times New Roman" w:cs="Times New Roman"/>
        </w:rPr>
        <w:t xml:space="preserve"> requires</w:t>
      </w:r>
      <w:r w:rsidR="00623716" w:rsidRPr="00015202">
        <w:rPr>
          <w:rFonts w:ascii="Times New Roman" w:hAnsi="Times New Roman" w:cs="Times New Roman"/>
        </w:rPr>
        <w:t xml:space="preserve"> an appropriate diet</w:t>
      </w:r>
      <w:r w:rsidR="000D21F1" w:rsidRPr="00015202">
        <w:rPr>
          <w:rFonts w:ascii="Times New Roman" w:hAnsi="Times New Roman" w:cs="Times New Roman"/>
        </w:rPr>
        <w:t xml:space="preserve"> to stay healthy</w:t>
      </w:r>
      <w:r w:rsidR="00623716" w:rsidRPr="00015202">
        <w:rPr>
          <w:rFonts w:ascii="Times New Roman" w:hAnsi="Times New Roman" w:cs="Times New Roman"/>
        </w:rPr>
        <w:t xml:space="preserve">. </w:t>
      </w:r>
    </w:p>
    <w:p w14:paraId="318CF8C5" w14:textId="03C37C1A" w:rsidR="00015202" w:rsidRPr="00015202" w:rsidRDefault="00623716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An appropriate diet for </w:t>
      </w:r>
      <w:r w:rsidR="00015202" w:rsidRPr="00015202">
        <w:rPr>
          <w:rFonts w:ascii="Times New Roman" w:hAnsi="Times New Roman" w:cs="Times New Roman"/>
        </w:rPr>
        <w:t xml:space="preserve">adult </w:t>
      </w:r>
      <w:r w:rsidRPr="00015202">
        <w:rPr>
          <w:rFonts w:ascii="Times New Roman" w:hAnsi="Times New Roman" w:cs="Times New Roman"/>
        </w:rPr>
        <w:t xml:space="preserve">rabbits consists largely of fresh grass hay ad libitum </w:t>
      </w:r>
    </w:p>
    <w:p w14:paraId="4B5F9EB7" w14:textId="5019840D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There are many types of grass hay, including timothy, orchard, and brome </w:t>
      </w:r>
    </w:p>
    <w:p w14:paraId="1CEE3F69" w14:textId="7DEBD34A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Grass hay helps to prevent GI stasis by stimulating gut motility, moving ingested hair through the </w:t>
      </w:r>
      <w:r>
        <w:rPr>
          <w:rFonts w:ascii="Times New Roman" w:hAnsi="Times New Roman" w:cs="Times New Roman"/>
        </w:rPr>
        <w:t>GIT</w:t>
      </w:r>
      <w:r w:rsidRPr="00015202">
        <w:rPr>
          <w:rFonts w:ascii="Times New Roman" w:hAnsi="Times New Roman" w:cs="Times New Roman"/>
        </w:rPr>
        <w:t xml:space="preserve">, and regulating the microbiome </w:t>
      </w:r>
    </w:p>
    <w:p w14:paraId="6A3EA232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lastRenderedPageBreak/>
        <w:t>Leguminous hay, such as alfalfa and clover</w:t>
      </w:r>
    </w:p>
    <w:p w14:paraId="3EBC0C4C" w14:textId="77777777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Too rich in protein and calcium to be fed regularly to most adult rabbits</w:t>
      </w:r>
    </w:p>
    <w:p w14:paraId="7D7C9CFA" w14:textId="296ED11B" w:rsidR="00015202" w:rsidRPr="00015202" w:rsidRDefault="00015202" w:rsidP="000152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May be suitable for rabbits with high calcium and protein needs</w:t>
      </w:r>
      <w:r>
        <w:rPr>
          <w:rFonts w:ascii="Times New Roman" w:hAnsi="Times New Roman" w:cs="Times New Roman"/>
        </w:rPr>
        <w:t xml:space="preserve">, </w:t>
      </w:r>
      <w:r w:rsidRPr="00015202">
        <w:rPr>
          <w:rFonts w:ascii="Times New Roman" w:hAnsi="Times New Roman" w:cs="Times New Roman"/>
        </w:rPr>
        <w:t xml:space="preserve"> including young, growing rabbits and pregnant does</w:t>
      </w:r>
    </w:p>
    <w:p w14:paraId="31DCF80E" w14:textId="4C5C15F7" w:rsidR="00F36FD8" w:rsidRPr="00015202" w:rsidRDefault="00015202" w:rsidP="00B720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S</w:t>
      </w:r>
      <w:r w:rsidR="00623716" w:rsidRPr="00015202">
        <w:rPr>
          <w:rFonts w:ascii="Times New Roman" w:hAnsi="Times New Roman" w:cs="Times New Roman"/>
        </w:rPr>
        <w:t xml:space="preserve">upplemental pellets and vegetables as tolerated </w:t>
      </w:r>
    </w:p>
    <w:p w14:paraId="55AF980C" w14:textId="77777777" w:rsidR="00015202" w:rsidRPr="00015202" w:rsidRDefault="00015202" w:rsidP="004C4913"/>
    <w:p w14:paraId="0DEB8BF4" w14:textId="77777777" w:rsidR="00015202" w:rsidRPr="00015202" w:rsidRDefault="00015202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Diagnosis</w:t>
      </w:r>
    </w:p>
    <w:p w14:paraId="5A2D9686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A thorough diagnostic work-up </w:t>
      </w:r>
    </w:p>
    <w:p w14:paraId="72D2D15C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Will help to differentiate between various GI syndromes so that appropriate therapy may be initiated</w:t>
      </w:r>
    </w:p>
    <w:p w14:paraId="0E108E36" w14:textId="28965DAB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May reveal underlying medical conditions that could be a cause or contributing factor to the development of GI stasis.</w:t>
      </w:r>
    </w:p>
    <w:p w14:paraId="2B942391" w14:textId="48F76DD6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Common underlying conditions include dental disease, lower urinary tract disease and renal or hepatic disorders</w:t>
      </w:r>
    </w:p>
    <w:p w14:paraId="29A3840E" w14:textId="770B783C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A</w:t>
      </w:r>
      <w:r w:rsidR="00F36FD8" w:rsidRPr="00015202">
        <w:rPr>
          <w:rFonts w:ascii="Times New Roman" w:hAnsi="Times New Roman" w:cs="Times New Roman"/>
        </w:rPr>
        <w:t xml:space="preserve"> thorough history is essential</w:t>
      </w:r>
    </w:p>
    <w:p w14:paraId="0B9B0C74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Physical examination</w:t>
      </w:r>
      <w:r w:rsidR="00F36FD8" w:rsidRPr="00015202">
        <w:rPr>
          <w:rFonts w:ascii="Times New Roman" w:hAnsi="Times New Roman" w:cs="Times New Roman"/>
        </w:rPr>
        <w:t xml:space="preserve"> </w:t>
      </w:r>
    </w:p>
    <w:p w14:paraId="4673ED3E" w14:textId="77777777" w:rsidR="00015202" w:rsidRPr="00015202" w:rsidRDefault="00BB4625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Palpation of the stomach and intestinal contents </w:t>
      </w:r>
      <w:r w:rsidR="00015202" w:rsidRPr="00015202">
        <w:rPr>
          <w:rFonts w:ascii="Times New Roman" w:hAnsi="Times New Roman" w:cs="Times New Roman"/>
        </w:rPr>
        <w:t>is</w:t>
      </w:r>
      <w:r w:rsidRPr="00015202">
        <w:rPr>
          <w:rFonts w:ascii="Times New Roman" w:hAnsi="Times New Roman" w:cs="Times New Roman"/>
        </w:rPr>
        <w:t xml:space="preserve"> informative.</w:t>
      </w:r>
      <w:r w:rsidR="00A023BA" w:rsidRPr="00015202">
        <w:rPr>
          <w:rFonts w:ascii="Times New Roman" w:hAnsi="Times New Roman" w:cs="Times New Roman"/>
        </w:rPr>
        <w:t xml:space="preserve"> </w:t>
      </w:r>
    </w:p>
    <w:p w14:paraId="1CD970D8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R</w:t>
      </w:r>
      <w:r w:rsidR="001F6522" w:rsidRPr="00015202">
        <w:rPr>
          <w:rFonts w:ascii="Times New Roman" w:hAnsi="Times New Roman" w:cs="Times New Roman"/>
        </w:rPr>
        <w:t>adiographs</w:t>
      </w:r>
    </w:p>
    <w:p w14:paraId="38A6CA80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C</w:t>
      </w:r>
      <w:r w:rsidR="001F6522" w:rsidRPr="00015202">
        <w:rPr>
          <w:rFonts w:ascii="Times New Roman" w:hAnsi="Times New Roman" w:cs="Times New Roman"/>
        </w:rPr>
        <w:t>omplete blood count and blood chemistry</w:t>
      </w:r>
    </w:p>
    <w:p w14:paraId="399B9C58" w14:textId="091BA511" w:rsidR="004C4913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B</w:t>
      </w:r>
      <w:r w:rsidR="001F6522" w:rsidRPr="00015202">
        <w:rPr>
          <w:rFonts w:ascii="Times New Roman" w:hAnsi="Times New Roman" w:cs="Times New Roman"/>
        </w:rPr>
        <w:t>lood glucose may be useful to differentiate between GI stasis and a</w:t>
      </w:r>
      <w:r w:rsidR="00A83763" w:rsidRPr="00015202">
        <w:rPr>
          <w:rFonts w:ascii="Times New Roman" w:hAnsi="Times New Roman" w:cs="Times New Roman"/>
        </w:rPr>
        <w:t xml:space="preserve"> GI </w:t>
      </w:r>
      <w:r w:rsidR="001F6522" w:rsidRPr="00015202">
        <w:rPr>
          <w:rFonts w:ascii="Times New Roman" w:hAnsi="Times New Roman" w:cs="Times New Roman"/>
        </w:rPr>
        <w:t xml:space="preserve">obstruction </w:t>
      </w:r>
      <w:r w:rsidRPr="00015202">
        <w:rPr>
          <w:rFonts w:ascii="Times New Roman" w:hAnsi="Times New Roman" w:cs="Times New Roman"/>
        </w:rPr>
        <w:t>(</w:t>
      </w:r>
      <w:r w:rsidRPr="00015202">
        <w:rPr>
          <w:rFonts w:ascii="Times New Roman" w:eastAsiaTheme="minorEastAsia" w:hAnsi="Times New Roman" w:cs="Times New Roman"/>
        </w:rPr>
        <w:t>Harcourt- Brown FM)</w:t>
      </w:r>
    </w:p>
    <w:p w14:paraId="479F424F" w14:textId="43BFA2AC" w:rsidR="004C4913" w:rsidRPr="00015202" w:rsidRDefault="004C4913" w:rsidP="004C4913"/>
    <w:p w14:paraId="0CB976EB" w14:textId="77777777" w:rsidR="00015202" w:rsidRPr="00015202" w:rsidRDefault="004C4913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Treatment </w:t>
      </w:r>
    </w:p>
    <w:p w14:paraId="247DC821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R</w:t>
      </w:r>
      <w:r w:rsidR="004C4913" w:rsidRPr="00015202">
        <w:rPr>
          <w:rFonts w:ascii="Times New Roman" w:hAnsi="Times New Roman" w:cs="Times New Roman"/>
        </w:rPr>
        <w:t xml:space="preserve">ehydration of GI contents </w:t>
      </w:r>
    </w:p>
    <w:p w14:paraId="16F76268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S</w:t>
      </w:r>
      <w:r w:rsidR="004C4913" w:rsidRPr="00015202">
        <w:rPr>
          <w:rFonts w:ascii="Times New Roman" w:hAnsi="Times New Roman" w:cs="Times New Roman"/>
        </w:rPr>
        <w:t xml:space="preserve">ubcutaneous </w:t>
      </w:r>
      <w:bookmarkStart w:id="0" w:name="_GoBack"/>
      <w:bookmarkEnd w:id="0"/>
    </w:p>
    <w:p w14:paraId="61A340B1" w14:textId="7777777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I</w:t>
      </w:r>
      <w:r w:rsidR="004C4913" w:rsidRPr="00015202">
        <w:rPr>
          <w:rFonts w:ascii="Times New Roman" w:hAnsi="Times New Roman" w:cs="Times New Roman"/>
        </w:rPr>
        <w:t>ntravenous fluids</w:t>
      </w:r>
    </w:p>
    <w:p w14:paraId="746A7126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N</w:t>
      </w:r>
      <w:r w:rsidR="004C4913" w:rsidRPr="00015202">
        <w:rPr>
          <w:rFonts w:ascii="Times New Roman" w:hAnsi="Times New Roman" w:cs="Times New Roman"/>
        </w:rPr>
        <w:t>utritional support</w:t>
      </w:r>
    </w:p>
    <w:p w14:paraId="5B024C45" w14:textId="02C3EAEC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P</w:t>
      </w:r>
      <w:r w:rsidR="004C4913" w:rsidRPr="00015202">
        <w:rPr>
          <w:rFonts w:ascii="Times New Roman" w:hAnsi="Times New Roman" w:cs="Times New Roman"/>
        </w:rPr>
        <w:t>ain control</w:t>
      </w:r>
    </w:p>
    <w:p w14:paraId="31180B6B" w14:textId="05FFA997" w:rsidR="00015202" w:rsidRPr="00015202" w:rsidRDefault="00015202" w:rsidP="00015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A study indicated that IV lidocaine given by continuous rate infusion may be useful in treating pain associated with GI stasis (Schnellbacher)</w:t>
      </w:r>
    </w:p>
    <w:p w14:paraId="29D06F63" w14:textId="7A5750CE" w:rsidR="004C4913" w:rsidRPr="00015202" w:rsidRDefault="004C4913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G</w:t>
      </w:r>
      <w:r w:rsidR="00015202" w:rsidRPr="00015202">
        <w:rPr>
          <w:rFonts w:ascii="Times New Roman" w:hAnsi="Times New Roman" w:cs="Times New Roman"/>
        </w:rPr>
        <w:t>I</w:t>
      </w:r>
      <w:r w:rsidRPr="00015202">
        <w:rPr>
          <w:rFonts w:ascii="Times New Roman" w:hAnsi="Times New Roman" w:cs="Times New Roman"/>
        </w:rPr>
        <w:t xml:space="preserve"> motility drugs may also be indicated</w:t>
      </w:r>
    </w:p>
    <w:p w14:paraId="64C6B547" w14:textId="36255483" w:rsidR="004A2EF2" w:rsidRPr="00015202" w:rsidRDefault="004A2EF2" w:rsidP="004C4913"/>
    <w:p w14:paraId="54EA5D0A" w14:textId="77777777" w:rsidR="00015202" w:rsidRPr="00015202" w:rsidRDefault="004A2EF2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 xml:space="preserve">Prognosis </w:t>
      </w:r>
    </w:p>
    <w:p w14:paraId="14ACF14B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D</w:t>
      </w:r>
      <w:r w:rsidR="004A2EF2" w:rsidRPr="00015202">
        <w:rPr>
          <w:rFonts w:ascii="Times New Roman" w:hAnsi="Times New Roman" w:cs="Times New Roman"/>
        </w:rPr>
        <w:t>epends on patient clinical status and underlying illness</w:t>
      </w:r>
    </w:p>
    <w:p w14:paraId="38407771" w14:textId="77777777" w:rsidR="00015202" w:rsidRPr="00015202" w:rsidRDefault="004A2EF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Most rabbits will show improvement within 24-48 hours after initiating treatment</w:t>
      </w:r>
    </w:p>
    <w:p w14:paraId="5127F8C2" w14:textId="7C648B49" w:rsidR="004A2EF2" w:rsidRPr="00015202" w:rsidRDefault="004A2EF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If there is no improvement, diagnostics may need to be repeated or the clinician may need to reconsider potential contributing disease.</w:t>
      </w:r>
    </w:p>
    <w:p w14:paraId="51AD4073" w14:textId="7E8E4E45" w:rsidR="005E58CC" w:rsidRPr="00015202" w:rsidRDefault="005E58CC" w:rsidP="004C4913"/>
    <w:p w14:paraId="2E2DBF5D" w14:textId="77777777" w:rsidR="00015202" w:rsidRPr="00015202" w:rsidRDefault="005E58CC" w:rsidP="00015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Prevention</w:t>
      </w:r>
    </w:p>
    <w:p w14:paraId="4F8EE014" w14:textId="5DA2AA36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F</w:t>
      </w:r>
      <w:r w:rsidR="005E58CC" w:rsidRPr="00015202">
        <w:rPr>
          <w:rFonts w:ascii="Times New Roman" w:hAnsi="Times New Roman" w:cs="Times New Roman"/>
        </w:rPr>
        <w:t>eed an appropriate diet</w:t>
      </w:r>
    </w:p>
    <w:p w14:paraId="4F8663DD" w14:textId="52AB1394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M</w:t>
      </w:r>
      <w:r w:rsidR="005E58CC" w:rsidRPr="00015202">
        <w:rPr>
          <w:rFonts w:ascii="Times New Roman" w:hAnsi="Times New Roman" w:cs="Times New Roman"/>
        </w:rPr>
        <w:t>aintain a healthy body weight</w:t>
      </w:r>
    </w:p>
    <w:p w14:paraId="2BED45D0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E</w:t>
      </w:r>
      <w:r w:rsidR="005E58CC" w:rsidRPr="00015202">
        <w:rPr>
          <w:rFonts w:ascii="Times New Roman" w:hAnsi="Times New Roman" w:cs="Times New Roman"/>
        </w:rPr>
        <w:t>ncourag</w:t>
      </w:r>
      <w:r w:rsidRPr="00015202">
        <w:rPr>
          <w:rFonts w:ascii="Times New Roman" w:hAnsi="Times New Roman" w:cs="Times New Roman"/>
        </w:rPr>
        <w:t>e</w:t>
      </w:r>
      <w:r w:rsidR="005E58CC" w:rsidRPr="00015202">
        <w:rPr>
          <w:rFonts w:ascii="Times New Roman" w:hAnsi="Times New Roman" w:cs="Times New Roman"/>
        </w:rPr>
        <w:t xml:space="preserve"> </w:t>
      </w:r>
      <w:r w:rsidR="00A200B7" w:rsidRPr="00015202">
        <w:rPr>
          <w:rFonts w:ascii="Times New Roman" w:hAnsi="Times New Roman" w:cs="Times New Roman"/>
        </w:rPr>
        <w:t>exercise</w:t>
      </w:r>
    </w:p>
    <w:p w14:paraId="7A8F8C3A" w14:textId="77777777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P</w:t>
      </w:r>
      <w:r w:rsidR="005E58CC" w:rsidRPr="00015202">
        <w:rPr>
          <w:rFonts w:ascii="Times New Roman" w:hAnsi="Times New Roman" w:cs="Times New Roman"/>
        </w:rPr>
        <w:t>rovid</w:t>
      </w:r>
      <w:r w:rsidRPr="00015202">
        <w:rPr>
          <w:rFonts w:ascii="Times New Roman" w:hAnsi="Times New Roman" w:cs="Times New Roman"/>
        </w:rPr>
        <w:t>e</w:t>
      </w:r>
      <w:r w:rsidR="005E58CC" w:rsidRPr="00015202">
        <w:rPr>
          <w:rFonts w:ascii="Times New Roman" w:hAnsi="Times New Roman" w:cs="Times New Roman"/>
        </w:rPr>
        <w:t xml:space="preserve"> constant access to fresh, clean water</w:t>
      </w:r>
    </w:p>
    <w:p w14:paraId="37CA10AB" w14:textId="12C42583" w:rsidR="00015202" w:rsidRPr="00015202" w:rsidRDefault="00015202" w:rsidP="00015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5202">
        <w:rPr>
          <w:rFonts w:ascii="Times New Roman" w:hAnsi="Times New Roman" w:cs="Times New Roman"/>
        </w:rPr>
        <w:t>Brush r</w:t>
      </w:r>
      <w:r w:rsidR="005E58CC" w:rsidRPr="00015202">
        <w:rPr>
          <w:rFonts w:ascii="Times New Roman" w:hAnsi="Times New Roman" w:cs="Times New Roman"/>
        </w:rPr>
        <w:t>egular</w:t>
      </w:r>
      <w:r w:rsidRPr="00015202">
        <w:rPr>
          <w:rFonts w:ascii="Times New Roman" w:hAnsi="Times New Roman" w:cs="Times New Roman"/>
        </w:rPr>
        <w:t xml:space="preserve">ly to </w:t>
      </w:r>
      <w:r w:rsidR="005E58CC" w:rsidRPr="00015202">
        <w:rPr>
          <w:rFonts w:ascii="Times New Roman" w:hAnsi="Times New Roman" w:cs="Times New Roman"/>
        </w:rPr>
        <w:t>decrease the amount of hair ingested by the rabbit, which may become problematic secondary to GI stasis</w:t>
      </w:r>
    </w:p>
    <w:p w14:paraId="1A9AE867" w14:textId="34202EBC" w:rsidR="00015202" w:rsidRDefault="00015202" w:rsidP="00015202">
      <w:pPr>
        <w:rPr>
          <w:rFonts w:eastAsiaTheme="minorEastAsia"/>
        </w:rPr>
      </w:pPr>
      <w:r>
        <w:rPr>
          <w:rFonts w:eastAsiaTheme="minorEastAsia"/>
        </w:rPr>
        <w:lastRenderedPageBreak/>
        <w:t>References</w:t>
      </w:r>
    </w:p>
    <w:p w14:paraId="51ADA5CE" w14:textId="0DBEC2EE" w:rsidR="00015202" w:rsidRPr="00015202" w:rsidRDefault="00015202" w:rsidP="00015202">
      <w:pPr>
        <w:rPr>
          <w:rFonts w:eastAsiaTheme="minorEastAsia"/>
          <w:sz w:val="21"/>
          <w:szCs w:val="21"/>
        </w:rPr>
      </w:pPr>
    </w:p>
    <w:p w14:paraId="69B73F47" w14:textId="2A8021E3" w:rsid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Abecia L, Fondevila M, Balcells J, </w:t>
      </w:r>
      <w:r w:rsidRPr="00015202">
        <w:rPr>
          <w:rStyle w:val="Emphasis"/>
          <w:color w:val="0E0808"/>
          <w:sz w:val="21"/>
          <w:szCs w:val="21"/>
          <w:bdr w:val="none" w:sz="0" w:space="0" w:color="auto" w:frame="1"/>
        </w:rPr>
        <w:t>et al</w:t>
      </w:r>
      <w:r w:rsidRPr="00015202">
        <w:rPr>
          <w:color w:val="0E0808"/>
          <w:sz w:val="21"/>
          <w:szCs w:val="21"/>
        </w:rPr>
        <w:t>. Molecular profiling of bacterial species in the rabbit caecum. FEMS Microbiol Lett. 2005;244(1):111-5. </w:t>
      </w:r>
      <w:hyperlink r:id="rId7" w:tgtFrame="_blank" w:history="1">
        <w:r w:rsidRPr="00015202">
          <w:rPr>
            <w:rStyle w:val="Hyperlink"/>
            <w:color w:val="075290"/>
            <w:sz w:val="21"/>
            <w:szCs w:val="21"/>
            <w:bdr w:val="none" w:sz="0" w:space="0" w:color="auto" w:frame="1"/>
          </w:rPr>
          <w:t>doi: 10.1016/j.femsle.2005.01.028</w:t>
        </w:r>
      </w:hyperlink>
      <w:r w:rsidRPr="00015202">
        <w:rPr>
          <w:color w:val="0E0808"/>
          <w:sz w:val="21"/>
          <w:szCs w:val="21"/>
        </w:rPr>
        <w:t>. PMID: 15727829.</w:t>
      </w:r>
    </w:p>
    <w:p w14:paraId="10A0CCB2" w14:textId="77777777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</w:p>
    <w:p w14:paraId="36037949" w14:textId="77777777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Harcourt-Brown FM, Harcourt-Brown SF. Clinical value of blood glucose measurement in pet rabbits. Vet Rec. 2012 Jun 30;170(26):674. </w:t>
      </w:r>
      <w:hyperlink r:id="rId8" w:tgtFrame="_blank" w:history="1">
        <w:r w:rsidRPr="00015202">
          <w:rPr>
            <w:rStyle w:val="Hyperlink"/>
            <w:color w:val="075290"/>
            <w:sz w:val="21"/>
            <w:szCs w:val="21"/>
            <w:bdr w:val="none" w:sz="0" w:space="0" w:color="auto" w:frame="1"/>
          </w:rPr>
          <w:t>doi: 10.1136/vr.100321</w:t>
        </w:r>
      </w:hyperlink>
      <w:r w:rsidRPr="00015202">
        <w:rPr>
          <w:color w:val="0E0808"/>
          <w:sz w:val="21"/>
          <w:szCs w:val="21"/>
        </w:rPr>
        <w:t>.</w:t>
      </w:r>
    </w:p>
    <w:p w14:paraId="3E50ADFA" w14:textId="77777777" w:rsidR="00015202" w:rsidRPr="00015202" w:rsidRDefault="00015202" w:rsidP="00015202">
      <w:pPr>
        <w:pStyle w:val="NormalWeb"/>
        <w:spacing w:before="240" w:beforeAutospacing="0" w:after="24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Lichtenberger M. Fluid resuscitation and nutritional support in rabbits with gastric stasis or gastrointestinal obstruction. Exotic DVM. 2005;7(2): 34-9.</w:t>
      </w:r>
    </w:p>
    <w:p w14:paraId="382F1C19" w14:textId="03D98A3B" w:rsid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Monteils V, Cauquil L, Combes S, </w:t>
      </w:r>
      <w:r w:rsidRPr="00015202">
        <w:rPr>
          <w:rStyle w:val="Emphasis"/>
          <w:color w:val="0E0808"/>
          <w:sz w:val="21"/>
          <w:szCs w:val="21"/>
          <w:bdr w:val="none" w:sz="0" w:space="0" w:color="auto" w:frame="1"/>
        </w:rPr>
        <w:t>et al</w:t>
      </w:r>
      <w:r w:rsidRPr="00015202">
        <w:rPr>
          <w:color w:val="0E0808"/>
          <w:sz w:val="21"/>
          <w:szCs w:val="21"/>
        </w:rPr>
        <w:t>. Potential core species and satellite species in the bacterial community within the rabbit caecum. FEMS Microbiol Ecol. 2008;66(3):620-9. </w:t>
      </w:r>
      <w:hyperlink r:id="rId9" w:tgtFrame="_blank" w:history="1">
        <w:r w:rsidRPr="00015202">
          <w:rPr>
            <w:rStyle w:val="Hyperlink"/>
            <w:color w:val="075290"/>
            <w:sz w:val="21"/>
            <w:szCs w:val="21"/>
            <w:bdr w:val="none" w:sz="0" w:space="0" w:color="auto" w:frame="1"/>
          </w:rPr>
          <w:t>doi: 10.1111/j.1574-6941.2008.00611.x</w:t>
        </w:r>
      </w:hyperlink>
      <w:r w:rsidRPr="00015202">
        <w:rPr>
          <w:color w:val="0E0808"/>
          <w:sz w:val="21"/>
          <w:szCs w:val="21"/>
        </w:rPr>
        <w:t>.</w:t>
      </w:r>
    </w:p>
    <w:p w14:paraId="4B98AA70" w14:textId="77777777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</w:p>
    <w:p w14:paraId="0255C17A" w14:textId="401FAE6C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Oglesbee BL, Lord B. Gastrointestinal diseases. In: Quesenberry K, Carpenter J Orcutt C, Mans C (eds). </w:t>
      </w:r>
      <w:r w:rsidRPr="00015202">
        <w:rPr>
          <w:color w:val="0E0808"/>
          <w:sz w:val="21"/>
          <w:szCs w:val="21"/>
          <w:bdr w:val="none" w:sz="0" w:space="0" w:color="auto" w:frame="1"/>
        </w:rPr>
        <w:t>Ferrets, Rabbits, and Rodents: Clinical Medicine and Surgery, 4th ed</w:t>
      </w:r>
      <w:r w:rsidRPr="00015202">
        <w:rPr>
          <w:color w:val="0E0808"/>
          <w:sz w:val="21"/>
          <w:szCs w:val="21"/>
        </w:rPr>
        <w:t>. St. Louis: Elsevier, 2021:174-187.</w:t>
      </w:r>
    </w:p>
    <w:p w14:paraId="7AFB7BA1" w14:textId="77777777" w:rsid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</w:p>
    <w:p w14:paraId="2EEC295B" w14:textId="1CC2BEC2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Schnellbacher RW, Divers SJ, Comolli JR, </w:t>
      </w:r>
      <w:r w:rsidRPr="00015202">
        <w:rPr>
          <w:rStyle w:val="Emphasis"/>
          <w:color w:val="0E0808"/>
          <w:sz w:val="21"/>
          <w:szCs w:val="21"/>
          <w:bdr w:val="none" w:sz="0" w:space="0" w:color="auto" w:frame="1"/>
        </w:rPr>
        <w:t>et al</w:t>
      </w:r>
      <w:r w:rsidRPr="00015202">
        <w:rPr>
          <w:color w:val="0E0808"/>
          <w:sz w:val="21"/>
          <w:szCs w:val="21"/>
        </w:rPr>
        <w:t>. Effects of intravenous administration of lidocaine and buprenorphine on gastrointestinal tract motility and signs of pain in New Zealand White rabbits after ovariohysterectomy.</w:t>
      </w:r>
      <w:r>
        <w:rPr>
          <w:color w:val="0E0808"/>
          <w:sz w:val="21"/>
          <w:szCs w:val="21"/>
        </w:rPr>
        <w:t xml:space="preserve"> </w:t>
      </w:r>
      <w:r w:rsidRPr="00015202">
        <w:rPr>
          <w:color w:val="0E0808"/>
          <w:sz w:val="21"/>
          <w:szCs w:val="21"/>
        </w:rPr>
        <w:t>Am J Vet Res. 2017 Dec;78(12):1359-1371. </w:t>
      </w:r>
      <w:hyperlink r:id="rId10" w:tgtFrame="_blank" w:history="1">
        <w:r w:rsidRPr="00015202">
          <w:rPr>
            <w:rStyle w:val="Hyperlink"/>
            <w:color w:val="075290"/>
            <w:sz w:val="21"/>
            <w:szCs w:val="21"/>
            <w:bdr w:val="none" w:sz="0" w:space="0" w:color="auto" w:frame="1"/>
          </w:rPr>
          <w:t>doi: 10.2460/ajvr.78.12.1359</w:t>
        </w:r>
      </w:hyperlink>
      <w:r w:rsidRPr="00015202">
        <w:rPr>
          <w:color w:val="0E0808"/>
          <w:sz w:val="21"/>
          <w:szCs w:val="21"/>
        </w:rPr>
        <w:t>.</w:t>
      </w:r>
    </w:p>
    <w:p w14:paraId="3D9975E7" w14:textId="77777777" w:rsid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</w:p>
    <w:p w14:paraId="34FB5F34" w14:textId="52DE84CC" w:rsidR="00015202" w:rsidRPr="00015202" w:rsidRDefault="00015202" w:rsidP="00015202">
      <w:pPr>
        <w:pStyle w:val="NormalWeb"/>
        <w:spacing w:before="0" w:beforeAutospacing="0" w:after="0" w:afterAutospacing="0"/>
        <w:ind w:right="240"/>
        <w:textAlignment w:val="baseline"/>
        <w:rPr>
          <w:color w:val="0E0808"/>
          <w:sz w:val="21"/>
          <w:szCs w:val="21"/>
        </w:rPr>
      </w:pPr>
      <w:r w:rsidRPr="00015202">
        <w:rPr>
          <w:color w:val="0E0808"/>
          <w:sz w:val="21"/>
          <w:szCs w:val="21"/>
        </w:rPr>
        <w:t>Smith S. Gastrointestinal physiology and nutrition of rabbits. In: Quesenberry K, Carpenter J, Orcutt C, Mans C (eds). </w:t>
      </w:r>
      <w:r w:rsidRPr="00015202">
        <w:rPr>
          <w:color w:val="0E0808"/>
          <w:sz w:val="21"/>
          <w:szCs w:val="21"/>
          <w:bdr w:val="none" w:sz="0" w:space="0" w:color="auto" w:frame="1"/>
        </w:rPr>
        <w:t>Ferrets, Rabbits, and Rodents: Clinical Medicine and Surgery</w:t>
      </w:r>
      <w:r w:rsidRPr="00015202">
        <w:rPr>
          <w:color w:val="0E0808"/>
          <w:sz w:val="21"/>
          <w:szCs w:val="21"/>
        </w:rPr>
        <w:t>, 4th ed. St. Louis: Elsevier, 2021:162-173.</w:t>
      </w:r>
    </w:p>
    <w:p w14:paraId="5891B1C4" w14:textId="77777777" w:rsidR="004A2EF2" w:rsidRPr="00015202" w:rsidRDefault="004A2EF2" w:rsidP="004A2EF2">
      <w:pPr>
        <w:ind w:left="2880"/>
      </w:pPr>
    </w:p>
    <w:p w14:paraId="4D4F5C6C" w14:textId="77777777" w:rsidR="00AA6905" w:rsidRPr="00015202" w:rsidRDefault="00AD7DD7"/>
    <w:sectPr w:rsidR="00AA6905" w:rsidRPr="00015202" w:rsidSect="0001520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823B" w14:textId="77777777" w:rsidR="00AD7DD7" w:rsidRDefault="00AD7DD7" w:rsidP="00015202">
      <w:r>
        <w:separator/>
      </w:r>
    </w:p>
  </w:endnote>
  <w:endnote w:type="continuationSeparator" w:id="0">
    <w:p w14:paraId="5A21DCF5" w14:textId="77777777" w:rsidR="00AD7DD7" w:rsidRDefault="00AD7DD7" w:rsidP="000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7868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5E542" w14:textId="5830239D" w:rsidR="00015202" w:rsidRDefault="00015202" w:rsidP="007C30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7B576D" w14:textId="77777777" w:rsidR="00015202" w:rsidRDefault="0001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8819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592E20" w14:textId="4B5C57A1" w:rsidR="00015202" w:rsidRDefault="00015202" w:rsidP="007C30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6A9EC2" w14:textId="77777777" w:rsidR="00015202" w:rsidRDefault="0001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F517" w14:textId="77777777" w:rsidR="00AD7DD7" w:rsidRDefault="00AD7DD7" w:rsidP="00015202">
      <w:r>
        <w:separator/>
      </w:r>
    </w:p>
  </w:footnote>
  <w:footnote w:type="continuationSeparator" w:id="0">
    <w:p w14:paraId="6D911951" w14:textId="77777777" w:rsidR="00AD7DD7" w:rsidRDefault="00AD7DD7" w:rsidP="0001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AAD"/>
    <w:multiLevelType w:val="hybridMultilevel"/>
    <w:tmpl w:val="ECFE5824"/>
    <w:lvl w:ilvl="0" w:tplc="E918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6C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D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E3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5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09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8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8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D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351D"/>
    <w:multiLevelType w:val="hybridMultilevel"/>
    <w:tmpl w:val="EEDAC40A"/>
    <w:lvl w:ilvl="0" w:tplc="530C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6FF"/>
    <w:multiLevelType w:val="hybridMultilevel"/>
    <w:tmpl w:val="C2A2568A"/>
    <w:lvl w:ilvl="0" w:tplc="686EB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F"/>
    <w:rsid w:val="00014C10"/>
    <w:rsid w:val="00015202"/>
    <w:rsid w:val="00030BD6"/>
    <w:rsid w:val="000D21F1"/>
    <w:rsid w:val="001D05E1"/>
    <w:rsid w:val="001F6522"/>
    <w:rsid w:val="00206E5A"/>
    <w:rsid w:val="002B297F"/>
    <w:rsid w:val="002D57B7"/>
    <w:rsid w:val="002F732C"/>
    <w:rsid w:val="003034B3"/>
    <w:rsid w:val="003331F1"/>
    <w:rsid w:val="003E5022"/>
    <w:rsid w:val="003F0344"/>
    <w:rsid w:val="004A2EF2"/>
    <w:rsid w:val="004B5744"/>
    <w:rsid w:val="004C4913"/>
    <w:rsid w:val="005468A2"/>
    <w:rsid w:val="005D48AB"/>
    <w:rsid w:val="005E58CC"/>
    <w:rsid w:val="00603B24"/>
    <w:rsid w:val="00623716"/>
    <w:rsid w:val="00627DD6"/>
    <w:rsid w:val="006416C7"/>
    <w:rsid w:val="00675B60"/>
    <w:rsid w:val="007852E2"/>
    <w:rsid w:val="007A2B24"/>
    <w:rsid w:val="00851DC1"/>
    <w:rsid w:val="008B7154"/>
    <w:rsid w:val="0099044F"/>
    <w:rsid w:val="009F03A7"/>
    <w:rsid w:val="00A023BA"/>
    <w:rsid w:val="00A06B0F"/>
    <w:rsid w:val="00A200B7"/>
    <w:rsid w:val="00A83763"/>
    <w:rsid w:val="00AD3858"/>
    <w:rsid w:val="00AD7DD7"/>
    <w:rsid w:val="00AF566C"/>
    <w:rsid w:val="00B7205F"/>
    <w:rsid w:val="00BB4625"/>
    <w:rsid w:val="00BD794A"/>
    <w:rsid w:val="00CB1E2C"/>
    <w:rsid w:val="00CB45E5"/>
    <w:rsid w:val="00DD0758"/>
    <w:rsid w:val="00E2570E"/>
    <w:rsid w:val="00E96461"/>
    <w:rsid w:val="00F268B7"/>
    <w:rsid w:val="00F36FD8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D8B2"/>
  <w15:chartTrackingRefBased/>
  <w15:docId w15:val="{AA0929E3-4C96-482A-83DF-31081EF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1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5202"/>
  </w:style>
  <w:style w:type="paragraph" w:styleId="NormalWeb">
    <w:name w:val="Normal (Web)"/>
    <w:basedOn w:val="Normal"/>
    <w:uiPriority w:val="99"/>
    <w:semiHidden/>
    <w:unhideWhenUsed/>
    <w:rsid w:val="000152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152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726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56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74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01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110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2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0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ajournals.onlinelibrary.wiley.com/doi/abs/10.1136/vr.1003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1572782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vmajournals.avma.org/doi/10.2460/ajvr.78.12.1359?url_ver=Z39.88-2003&amp;rfr_id=ori:rid:crossref.org&amp;rfr_dat=cr_pub%20%200pub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femsec/article/66/3/620/5800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Magnotti</dc:creator>
  <cp:keywords/>
  <dc:description/>
  <cp:lastModifiedBy>Anonymous</cp:lastModifiedBy>
  <cp:revision>2</cp:revision>
  <dcterms:created xsi:type="dcterms:W3CDTF">2022-06-08T20:05:00Z</dcterms:created>
  <dcterms:modified xsi:type="dcterms:W3CDTF">2022-06-08T20:05:00Z</dcterms:modified>
</cp:coreProperties>
</file>