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BEDD" w14:textId="77777777" w:rsidR="00AA3BC4" w:rsidRPr="0005799C" w:rsidRDefault="00AA3BC4" w:rsidP="00AA3BC4">
      <w:pPr>
        <w:jc w:val="center"/>
        <w:rPr>
          <w:b/>
          <w:sz w:val="36"/>
          <w:szCs w:val="36"/>
        </w:rPr>
      </w:pPr>
      <w:r w:rsidRPr="0005799C">
        <w:rPr>
          <w:b/>
          <w:sz w:val="36"/>
          <w:szCs w:val="36"/>
        </w:rPr>
        <w:t>Old World Chameleon Care</w:t>
      </w:r>
    </w:p>
    <w:p w14:paraId="6B8B2C33" w14:textId="77777777" w:rsidR="007A2357" w:rsidRPr="0005799C" w:rsidRDefault="007A2357" w:rsidP="007A2357">
      <w:pPr>
        <w:rPr>
          <w:sz w:val="22"/>
          <w:szCs w:val="22"/>
        </w:rPr>
      </w:pPr>
    </w:p>
    <w:p w14:paraId="3B28071D" w14:textId="5AA80C92" w:rsidR="007A2357" w:rsidRPr="0005799C" w:rsidRDefault="007A2357" w:rsidP="007A2357">
      <w:pPr>
        <w:pStyle w:val="Default"/>
        <w:rPr>
          <w:rFonts w:ascii="Times New Roman" w:hAnsi="Times New Roman" w:cs="Times New Roman"/>
        </w:rPr>
      </w:pPr>
      <w:r w:rsidRPr="0005799C">
        <w:rPr>
          <w:rFonts w:ascii="Times New Roman" w:hAnsi="Times New Roman" w:cs="Times New Roman"/>
        </w:rPr>
        <w:t>There are over 150 sp</w:t>
      </w:r>
      <w:r w:rsidR="00A3299A" w:rsidRPr="0005799C">
        <w:rPr>
          <w:rFonts w:ascii="Times New Roman" w:hAnsi="Times New Roman" w:cs="Times New Roman"/>
        </w:rPr>
        <w:t>ecies</w:t>
      </w:r>
      <w:r w:rsidRPr="0005799C">
        <w:rPr>
          <w:rFonts w:ascii="Times New Roman" w:hAnsi="Times New Roman" w:cs="Times New Roman"/>
        </w:rPr>
        <w:t xml:space="preserve"> of O</w:t>
      </w:r>
      <w:r w:rsidR="00A3299A" w:rsidRPr="0005799C">
        <w:rPr>
          <w:rFonts w:ascii="Times New Roman" w:hAnsi="Times New Roman" w:cs="Times New Roman"/>
        </w:rPr>
        <w:t xml:space="preserve">ld </w:t>
      </w:r>
      <w:r w:rsidRPr="0005799C">
        <w:rPr>
          <w:rFonts w:ascii="Times New Roman" w:hAnsi="Times New Roman" w:cs="Times New Roman"/>
        </w:rPr>
        <w:t>W</w:t>
      </w:r>
      <w:r w:rsidR="00A3299A" w:rsidRPr="0005799C">
        <w:rPr>
          <w:rFonts w:ascii="Times New Roman" w:hAnsi="Times New Roman" w:cs="Times New Roman"/>
        </w:rPr>
        <w:t>orld</w:t>
      </w:r>
      <w:r w:rsidRPr="0005799C">
        <w:rPr>
          <w:rFonts w:ascii="Times New Roman" w:hAnsi="Times New Roman" w:cs="Times New Roman"/>
        </w:rPr>
        <w:t xml:space="preserve"> or true chameleons, however the veiled chameleon (</w:t>
      </w:r>
      <w:r w:rsidRPr="0005799C">
        <w:rPr>
          <w:rStyle w:val="Emphasis"/>
          <w:rFonts w:ascii="Times New Roman" w:hAnsi="Times New Roman" w:cs="Times New Roman"/>
          <w:iCs w:val="0"/>
        </w:rPr>
        <w:t>Chamaeleo calyptratus</w:t>
      </w:r>
      <w:r w:rsidRPr="0005799C">
        <w:rPr>
          <w:rFonts w:ascii="Times New Roman" w:hAnsi="Times New Roman" w:cs="Times New Roman"/>
        </w:rPr>
        <w:t>), panther chameleon (</w:t>
      </w:r>
      <w:r w:rsidRPr="0005799C">
        <w:rPr>
          <w:rStyle w:val="Emphasis"/>
          <w:rFonts w:ascii="Times New Roman" w:hAnsi="Times New Roman" w:cs="Times New Roman"/>
          <w:iCs w:val="0"/>
        </w:rPr>
        <w:t>Furcifer pardalis</w:t>
      </w:r>
      <w:r w:rsidRPr="0005799C">
        <w:rPr>
          <w:rFonts w:ascii="Times New Roman" w:hAnsi="Times New Roman" w:cs="Times New Roman"/>
        </w:rPr>
        <w:t xml:space="preserve">), </w:t>
      </w:r>
      <w:r w:rsidR="00CF44AD" w:rsidRPr="00241188">
        <w:rPr>
          <w:rFonts w:ascii="Times New Roman" w:hAnsi="Times New Roman" w:cs="Times New Roman"/>
        </w:rPr>
        <w:t xml:space="preserve">and </w:t>
      </w:r>
      <w:r w:rsidRPr="0005799C">
        <w:rPr>
          <w:rFonts w:ascii="Times New Roman" w:hAnsi="Times New Roman" w:cs="Times New Roman"/>
        </w:rPr>
        <w:t>Jackson’s</w:t>
      </w:r>
      <w:r w:rsidR="004907FF" w:rsidRPr="0005799C">
        <w:rPr>
          <w:rFonts w:ascii="Times New Roman" w:hAnsi="Times New Roman" w:cs="Times New Roman"/>
        </w:rPr>
        <w:t xml:space="preserve"> or three-horned</w:t>
      </w:r>
      <w:r w:rsidRPr="0005799C">
        <w:rPr>
          <w:rFonts w:ascii="Times New Roman" w:hAnsi="Times New Roman" w:cs="Times New Roman"/>
        </w:rPr>
        <w:t xml:space="preserve"> chameleon (</w:t>
      </w:r>
      <w:r w:rsidRPr="0005799C">
        <w:rPr>
          <w:rStyle w:val="Emphasis"/>
          <w:rFonts w:ascii="Times New Roman" w:hAnsi="Times New Roman" w:cs="Times New Roman"/>
          <w:iCs w:val="0"/>
        </w:rPr>
        <w:t>Trioceros jacksonii</w:t>
      </w:r>
      <w:r w:rsidRPr="0005799C">
        <w:rPr>
          <w:rFonts w:ascii="Times New Roman" w:hAnsi="Times New Roman" w:cs="Times New Roman"/>
        </w:rPr>
        <w:t>) are</w:t>
      </w:r>
      <w:bookmarkStart w:id="0" w:name="_GoBack"/>
      <w:bookmarkEnd w:id="0"/>
      <w:r w:rsidRPr="0005799C">
        <w:rPr>
          <w:rFonts w:ascii="Times New Roman" w:hAnsi="Times New Roman" w:cs="Times New Roman"/>
        </w:rPr>
        <w:t xml:space="preserve"> three of the most common species seen in captivity.</w:t>
      </w:r>
    </w:p>
    <w:p w14:paraId="6D665AE7" w14:textId="3BCFC1C8" w:rsidR="007A2357" w:rsidRPr="0005799C" w:rsidRDefault="007A2357" w:rsidP="00AA3BC4">
      <w:pPr>
        <w:rPr>
          <w:sz w:val="22"/>
          <w:szCs w:val="22"/>
        </w:rPr>
      </w:pPr>
    </w:p>
    <w:p w14:paraId="2C49D918" w14:textId="18645BA4" w:rsidR="00A3299A" w:rsidRPr="0005799C" w:rsidRDefault="00094105" w:rsidP="00AA3BC4">
      <w:pPr>
        <w:rPr>
          <w:sz w:val="28"/>
          <w:szCs w:val="28"/>
        </w:rPr>
      </w:pPr>
      <w:r>
        <w:rPr>
          <w:b/>
          <w:sz w:val="28"/>
          <w:szCs w:val="28"/>
        </w:rPr>
        <w:t>Natural history</w:t>
      </w:r>
    </w:p>
    <w:p w14:paraId="09CC9A4F" w14:textId="77777777" w:rsidR="00A3299A" w:rsidRPr="0005799C" w:rsidRDefault="00A3299A" w:rsidP="00A3299A">
      <w:pPr>
        <w:rPr>
          <w:sz w:val="10"/>
          <w:szCs w:val="10"/>
        </w:rPr>
      </w:pPr>
    </w:p>
    <w:p w14:paraId="2F6E8AD8" w14:textId="3BA44058" w:rsidR="00A3299A" w:rsidRDefault="00A3299A" w:rsidP="00A3299A">
      <w:pPr>
        <w:rPr>
          <w:sz w:val="22"/>
          <w:szCs w:val="22"/>
        </w:rPr>
      </w:pPr>
      <w:r w:rsidRPr="0005799C">
        <w:rPr>
          <w:sz w:val="22"/>
          <w:szCs w:val="22"/>
        </w:rPr>
        <w:t xml:space="preserve">Chameleons are found almost exclusively </w:t>
      </w:r>
      <w:r w:rsidRPr="00E56D6A">
        <w:rPr>
          <w:sz w:val="22"/>
          <w:szCs w:val="22"/>
        </w:rPr>
        <w:t xml:space="preserve">in the </w:t>
      </w:r>
      <w:r w:rsidRPr="0005799C">
        <w:rPr>
          <w:sz w:val="22"/>
          <w:szCs w:val="22"/>
        </w:rPr>
        <w:t>southern two-thirds of Africa and the island of Madagascar</w:t>
      </w:r>
    </w:p>
    <w:p w14:paraId="27454BE8" w14:textId="287DD840" w:rsidR="00B460FD" w:rsidRDefault="00B460FD" w:rsidP="00A3299A">
      <w:pPr>
        <w:rPr>
          <w:sz w:val="22"/>
          <w:szCs w:val="22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3904"/>
        <w:gridCol w:w="2772"/>
        <w:gridCol w:w="3288"/>
      </w:tblGrid>
      <w:tr w:rsidR="00705FED" w:rsidRPr="00E56D6A" w14:paraId="5C799FFC" w14:textId="77777777" w:rsidTr="00F24B07">
        <w:trPr>
          <w:trHeight w:val="226"/>
          <w:jc w:val="center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137BBFC" w14:textId="77777777" w:rsidR="00B460FD" w:rsidRPr="0005799C" w:rsidRDefault="00B460FD" w:rsidP="00B460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</w:rPr>
              <w:t>Veiled chameleon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22337BAE" w14:textId="77777777" w:rsidR="00B460FD" w:rsidRPr="0005799C" w:rsidRDefault="00B460FD" w:rsidP="00B460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</w:rPr>
              <w:t>Panther chameleon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2C1C807A" w14:textId="77777777" w:rsidR="00B460FD" w:rsidRPr="0005799C" w:rsidRDefault="00B460FD" w:rsidP="00B460F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</w:rPr>
              <w:t>Jackson's chameleon</w:t>
            </w:r>
          </w:p>
        </w:tc>
      </w:tr>
    </w:tbl>
    <w:p w14:paraId="7C57EA59" w14:textId="75DB790D" w:rsidR="00A3299A" w:rsidRPr="0005799C" w:rsidRDefault="00A3299A" w:rsidP="00A3299A">
      <w:pPr>
        <w:rPr>
          <w:i/>
          <w:sz w:val="10"/>
          <w:szCs w:val="10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3094"/>
        <w:gridCol w:w="3294"/>
      </w:tblGrid>
      <w:tr w:rsidR="00694DE8" w:rsidRPr="005712DC" w14:paraId="7D84D054" w14:textId="77777777" w:rsidTr="0005799C">
        <w:tc>
          <w:tcPr>
            <w:tcW w:w="3746" w:type="dxa"/>
          </w:tcPr>
          <w:p w14:paraId="40DE5E41" w14:textId="41A8CDAC" w:rsidR="002D4E98" w:rsidRPr="0005799C" w:rsidRDefault="005D7D39" w:rsidP="00611950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Native </w:t>
            </w:r>
            <w:r w:rsidR="00A3299A" w:rsidRPr="0005799C">
              <w:rPr>
                <w:sz w:val="21"/>
                <w:szCs w:val="21"/>
              </w:rPr>
              <w:t xml:space="preserve">to Yemen </w:t>
            </w:r>
            <w:r w:rsidR="00CF44AD" w:rsidRPr="0005799C">
              <w:rPr>
                <w:sz w:val="21"/>
                <w:szCs w:val="21"/>
              </w:rPr>
              <w:t>in the Arabian Peninsula</w:t>
            </w:r>
            <w:r w:rsidR="00735F43" w:rsidRPr="0005799C">
              <w:rPr>
                <w:sz w:val="21"/>
                <w:szCs w:val="21"/>
              </w:rPr>
              <w:t>. During the wet season</w:t>
            </w:r>
            <w:r w:rsidR="00133F4C" w:rsidRPr="0005799C">
              <w:rPr>
                <w:sz w:val="21"/>
                <w:szCs w:val="21"/>
              </w:rPr>
              <w:t xml:space="preserve">, found in “wadis” or valleys </w:t>
            </w:r>
            <w:r w:rsidR="000372ED">
              <w:rPr>
                <w:sz w:val="21"/>
                <w:szCs w:val="21"/>
              </w:rPr>
              <w:t xml:space="preserve">that </w:t>
            </w:r>
            <w:r w:rsidR="00694DE8">
              <w:rPr>
                <w:sz w:val="21"/>
                <w:szCs w:val="21"/>
              </w:rPr>
              <w:t>th</w:t>
            </w:r>
            <w:r w:rsidR="000372ED">
              <w:rPr>
                <w:sz w:val="21"/>
                <w:szCs w:val="21"/>
              </w:rPr>
              <w:t xml:space="preserve">e </w:t>
            </w:r>
            <w:r w:rsidR="00694DE8">
              <w:rPr>
                <w:sz w:val="21"/>
                <w:szCs w:val="21"/>
              </w:rPr>
              <w:t xml:space="preserve">rainy season </w:t>
            </w:r>
            <w:r w:rsidR="000372ED">
              <w:rPr>
                <w:sz w:val="21"/>
                <w:szCs w:val="21"/>
              </w:rPr>
              <w:t>transform</w:t>
            </w:r>
            <w:r w:rsidR="00694DE8">
              <w:rPr>
                <w:sz w:val="21"/>
                <w:szCs w:val="21"/>
              </w:rPr>
              <w:t>s into</w:t>
            </w:r>
            <w:r w:rsidR="000042F3">
              <w:rPr>
                <w:sz w:val="21"/>
                <w:szCs w:val="21"/>
              </w:rPr>
              <w:t xml:space="preserve"> flourishing </w:t>
            </w:r>
            <w:r w:rsidR="000372ED">
              <w:rPr>
                <w:sz w:val="21"/>
                <w:szCs w:val="21"/>
              </w:rPr>
              <w:t>oases</w:t>
            </w:r>
            <w:r w:rsidR="00100FA6">
              <w:rPr>
                <w:sz w:val="21"/>
                <w:szCs w:val="21"/>
              </w:rPr>
              <w:t>. F</w:t>
            </w:r>
            <w:r w:rsidR="00100FA6" w:rsidRPr="002B5615">
              <w:rPr>
                <w:sz w:val="21"/>
                <w:szCs w:val="21"/>
              </w:rPr>
              <w:t>eral populations</w:t>
            </w:r>
            <w:r w:rsidR="00100FA6">
              <w:rPr>
                <w:sz w:val="21"/>
                <w:szCs w:val="21"/>
              </w:rPr>
              <w:t xml:space="preserve"> are present</w:t>
            </w:r>
            <w:r w:rsidR="00100FA6" w:rsidRPr="002B5615">
              <w:rPr>
                <w:sz w:val="21"/>
                <w:szCs w:val="21"/>
              </w:rPr>
              <w:t xml:space="preserve"> in Florida</w:t>
            </w:r>
            <w:r w:rsidR="000372ED">
              <w:rPr>
                <w:sz w:val="21"/>
                <w:szCs w:val="21"/>
              </w:rPr>
              <w:t xml:space="preserve"> </w:t>
            </w:r>
          </w:p>
        </w:tc>
        <w:tc>
          <w:tcPr>
            <w:tcW w:w="3094" w:type="dxa"/>
          </w:tcPr>
          <w:p w14:paraId="2DD2C8D8" w14:textId="4852AE20" w:rsidR="00A3299A" w:rsidRPr="0005799C" w:rsidRDefault="00EE00A2" w:rsidP="00A3299A">
            <w:pPr>
              <w:rPr>
                <w:i/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Native to the</w:t>
            </w:r>
            <w:r w:rsidR="00F24B07">
              <w:rPr>
                <w:sz w:val="21"/>
                <w:szCs w:val="21"/>
              </w:rPr>
              <w:t xml:space="preserve"> </w:t>
            </w:r>
            <w:r w:rsidR="00F24B07" w:rsidRPr="00E56D6A">
              <w:rPr>
                <w:color w:val="000000" w:themeColor="text1"/>
                <w:sz w:val="21"/>
                <w:szCs w:val="21"/>
              </w:rPr>
              <w:t>lowland, dry deciduous forests</w:t>
            </w:r>
            <w:r w:rsidR="00F24B07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05799C">
              <w:rPr>
                <w:sz w:val="21"/>
                <w:szCs w:val="21"/>
              </w:rPr>
              <w:t>of Madagasca</w:t>
            </w:r>
            <w:r w:rsidR="00735F43" w:rsidRPr="0005799C">
              <w:rPr>
                <w:sz w:val="21"/>
                <w:szCs w:val="21"/>
              </w:rPr>
              <w:t xml:space="preserve">r. </w:t>
            </w:r>
            <w:r w:rsidR="00B35613">
              <w:rPr>
                <w:sz w:val="21"/>
                <w:szCs w:val="21"/>
              </w:rPr>
              <w:t>S</w:t>
            </w:r>
            <w:r w:rsidR="00735F43" w:rsidRPr="00E56D6A">
              <w:rPr>
                <w:color w:val="000000" w:themeColor="text1"/>
                <w:sz w:val="21"/>
                <w:szCs w:val="21"/>
              </w:rPr>
              <w:t>eems to prefer open habitats that are not overly shaded</w:t>
            </w:r>
          </w:p>
        </w:tc>
        <w:tc>
          <w:tcPr>
            <w:tcW w:w="3294" w:type="dxa"/>
          </w:tcPr>
          <w:p w14:paraId="0A6FC929" w14:textId="6022B591" w:rsidR="00A3299A" w:rsidRPr="0005799C" w:rsidRDefault="005D7D39" w:rsidP="00690639">
            <w:pPr>
              <w:rPr>
                <w:sz w:val="21"/>
                <w:szCs w:val="21"/>
              </w:rPr>
            </w:pPr>
            <w:r w:rsidRPr="00E56D6A">
              <w:rPr>
                <w:sz w:val="21"/>
                <w:szCs w:val="21"/>
              </w:rPr>
              <w:t>Native to</w:t>
            </w:r>
            <w:r w:rsidR="00735F43" w:rsidRPr="0005799C">
              <w:rPr>
                <w:sz w:val="21"/>
                <w:szCs w:val="21"/>
              </w:rPr>
              <w:t xml:space="preserve"> the mountain thickets and forests of </w:t>
            </w:r>
            <w:r w:rsidRPr="00E56D6A">
              <w:rPr>
                <w:sz w:val="21"/>
                <w:szCs w:val="21"/>
              </w:rPr>
              <w:t xml:space="preserve"> E</w:t>
            </w:r>
            <w:r w:rsidR="00EE00A2" w:rsidRPr="00E56D6A">
              <w:rPr>
                <w:sz w:val="21"/>
                <w:szCs w:val="21"/>
              </w:rPr>
              <w:t>ast Africa, mainl</w:t>
            </w:r>
            <w:r w:rsidR="00EE00A2" w:rsidRPr="00F474B0">
              <w:rPr>
                <w:sz w:val="21"/>
                <w:szCs w:val="21"/>
              </w:rPr>
              <w:t>y Kenya and Tanzania</w:t>
            </w:r>
            <w:r w:rsidR="00A24C1B">
              <w:rPr>
                <w:sz w:val="21"/>
                <w:szCs w:val="21"/>
              </w:rPr>
              <w:t>. F</w:t>
            </w:r>
            <w:r w:rsidRPr="00E56D6A">
              <w:rPr>
                <w:sz w:val="21"/>
                <w:szCs w:val="21"/>
              </w:rPr>
              <w:t xml:space="preserve">eral </w:t>
            </w:r>
            <w:r w:rsidR="00EE00A2" w:rsidRPr="00E56D6A">
              <w:rPr>
                <w:sz w:val="21"/>
                <w:szCs w:val="21"/>
              </w:rPr>
              <w:t>population</w:t>
            </w:r>
            <w:r w:rsidR="00A24C1B">
              <w:rPr>
                <w:sz w:val="21"/>
                <w:szCs w:val="21"/>
              </w:rPr>
              <w:t>s</w:t>
            </w:r>
            <w:r w:rsidR="00EE00A2" w:rsidRPr="00E56D6A">
              <w:rPr>
                <w:sz w:val="21"/>
                <w:szCs w:val="21"/>
              </w:rPr>
              <w:t xml:space="preserve"> in Hawaii. </w:t>
            </w:r>
            <w:r w:rsidR="00EE00A2" w:rsidRPr="00F474B0">
              <w:rPr>
                <w:sz w:val="21"/>
                <w:szCs w:val="21"/>
              </w:rPr>
              <w:t xml:space="preserve"> </w:t>
            </w:r>
          </w:p>
        </w:tc>
      </w:tr>
    </w:tbl>
    <w:p w14:paraId="7FBFE287" w14:textId="77777777" w:rsidR="00A3299A" w:rsidRPr="0005799C" w:rsidRDefault="00A3299A" w:rsidP="00A3299A">
      <w:pPr>
        <w:rPr>
          <w:i/>
          <w:sz w:val="21"/>
          <w:szCs w:val="21"/>
        </w:rPr>
      </w:pPr>
    </w:p>
    <w:p w14:paraId="043854BB" w14:textId="223E2DA4" w:rsidR="009A2E2C" w:rsidRPr="00F474B0" w:rsidRDefault="00094105" w:rsidP="009A2E2C">
      <w:pPr>
        <w:rPr>
          <w:sz w:val="28"/>
          <w:szCs w:val="28"/>
        </w:rPr>
      </w:pPr>
      <w:r>
        <w:rPr>
          <w:b/>
          <w:sz w:val="28"/>
          <w:szCs w:val="28"/>
        </w:rPr>
        <w:t>Conservation status</w:t>
      </w:r>
    </w:p>
    <w:p w14:paraId="5A2D5213" w14:textId="77777777" w:rsidR="00A3299A" w:rsidRPr="0005799C" w:rsidRDefault="00A3299A" w:rsidP="00A3299A">
      <w:pPr>
        <w:rPr>
          <w:sz w:val="10"/>
          <w:szCs w:val="10"/>
        </w:rPr>
      </w:pPr>
    </w:p>
    <w:p w14:paraId="17B28403" w14:textId="4917C325" w:rsidR="00A3299A" w:rsidRPr="00241188" w:rsidRDefault="009A2E2C" w:rsidP="00A3299A">
      <w:r w:rsidRPr="0005799C">
        <w:t>All Old World chameleon</w:t>
      </w:r>
      <w:r w:rsidR="00045D0A" w:rsidRPr="0005799C">
        <w:t>s</w:t>
      </w:r>
      <w:r w:rsidRPr="0005799C">
        <w:t xml:space="preserve"> are classified as threatened. Veiled, panther, and Jackson’s chameleons are commonly bred in captivity</w:t>
      </w:r>
      <w:r w:rsidR="003C315C" w:rsidRPr="0005799C">
        <w:t xml:space="preserve">, however, </w:t>
      </w:r>
      <w:r w:rsidR="0097626D" w:rsidRPr="0005799C">
        <w:t xml:space="preserve">other more unusual </w:t>
      </w:r>
      <w:r w:rsidR="003C315C" w:rsidRPr="0005799C">
        <w:t xml:space="preserve">species are still wild caught. </w:t>
      </w:r>
      <w:r w:rsidRPr="0005799C">
        <w:t xml:space="preserve"> </w:t>
      </w:r>
    </w:p>
    <w:p w14:paraId="5C7AD858" w14:textId="77777777" w:rsidR="005D7D39" w:rsidRPr="0005799C" w:rsidRDefault="005D7D39" w:rsidP="00A3299A">
      <w:pPr>
        <w:rPr>
          <w:sz w:val="10"/>
          <w:szCs w:val="10"/>
        </w:rPr>
      </w:pPr>
    </w:p>
    <w:p w14:paraId="122593DB" w14:textId="46A5E9DD" w:rsidR="00690639" w:rsidRDefault="00690639" w:rsidP="00A3299A">
      <w:pPr>
        <w:rPr>
          <w:color w:val="3C74A7"/>
          <w:sz w:val="2"/>
          <w:szCs w:val="2"/>
        </w:rPr>
      </w:pPr>
    </w:p>
    <w:p w14:paraId="66098AB1" w14:textId="171A861D" w:rsidR="00690639" w:rsidRDefault="00690639" w:rsidP="00A3299A">
      <w:pPr>
        <w:rPr>
          <w:color w:val="3C74A7"/>
          <w:sz w:val="2"/>
          <w:szCs w:val="2"/>
        </w:rPr>
      </w:pPr>
    </w:p>
    <w:p w14:paraId="6576EFF6" w14:textId="77777777" w:rsidR="00690639" w:rsidRPr="0005799C" w:rsidRDefault="00690639" w:rsidP="00690639">
      <w:pPr>
        <w:rPr>
          <w:sz w:val="10"/>
          <w:szCs w:val="10"/>
        </w:rPr>
      </w:pPr>
    </w:p>
    <w:p w14:paraId="2E543419" w14:textId="4F747DF2" w:rsidR="00690639" w:rsidRPr="0005799C" w:rsidRDefault="00094105" w:rsidP="00690639">
      <w:pPr>
        <w:rPr>
          <w:b/>
          <w:sz w:val="28"/>
          <w:szCs w:val="28"/>
        </w:rPr>
      </w:pPr>
      <w:r w:rsidRPr="0005799C">
        <w:rPr>
          <w:b/>
          <w:sz w:val="28"/>
          <w:szCs w:val="28"/>
        </w:rPr>
        <w:t>Life span</w:t>
      </w:r>
    </w:p>
    <w:p w14:paraId="2848BF00" w14:textId="77777777" w:rsidR="00690639" w:rsidRPr="0005799C" w:rsidRDefault="00690639" w:rsidP="00690639">
      <w:pPr>
        <w:rPr>
          <w:sz w:val="10"/>
          <w:szCs w:val="10"/>
        </w:rPr>
      </w:pPr>
    </w:p>
    <w:p w14:paraId="7D73C547" w14:textId="42B4C5BD" w:rsidR="006F2512" w:rsidRDefault="00690639" w:rsidP="00AA3BC4">
      <w:r w:rsidRPr="0005799C">
        <w:t xml:space="preserve">Chameleons are relatively short lived. </w:t>
      </w:r>
      <w:r w:rsidR="00133F4C" w:rsidRPr="0005799C">
        <w:rPr>
          <w:color w:val="000000" w:themeColor="text1"/>
        </w:rPr>
        <w:t>M</w:t>
      </w:r>
      <w:r w:rsidR="004907FF" w:rsidRPr="0005799C">
        <w:rPr>
          <w:color w:val="000000" w:themeColor="text1"/>
        </w:rPr>
        <w:t>ost free-ranging</w:t>
      </w:r>
      <w:r w:rsidR="005F79A8" w:rsidRPr="00241188">
        <w:rPr>
          <w:color w:val="000000" w:themeColor="text1"/>
        </w:rPr>
        <w:t xml:space="preserve"> male</w:t>
      </w:r>
      <w:r w:rsidR="004907FF" w:rsidRPr="0005799C">
        <w:rPr>
          <w:color w:val="000000" w:themeColor="text1"/>
        </w:rPr>
        <w:t>s survive 1-3</w:t>
      </w:r>
      <w:r w:rsidR="00133F4C" w:rsidRPr="0005799C">
        <w:rPr>
          <w:color w:val="000000" w:themeColor="text1"/>
        </w:rPr>
        <w:t xml:space="preserve"> </w:t>
      </w:r>
      <w:r w:rsidR="004907FF" w:rsidRPr="0005799C">
        <w:rPr>
          <w:color w:val="000000" w:themeColor="text1"/>
        </w:rPr>
        <w:t>y</w:t>
      </w:r>
      <w:r w:rsidR="00133F4C" w:rsidRPr="0005799C">
        <w:rPr>
          <w:color w:val="000000" w:themeColor="text1"/>
        </w:rPr>
        <w:t>ears</w:t>
      </w:r>
      <w:r w:rsidR="004907FF" w:rsidRPr="0005799C">
        <w:rPr>
          <w:color w:val="000000" w:themeColor="text1"/>
        </w:rPr>
        <w:t>. Females have a shorter lifespan due to the stresses of reproduction and egg laying</w:t>
      </w:r>
      <w:r w:rsidR="00133F4C" w:rsidRPr="0005799C">
        <w:rPr>
          <w:color w:val="000000" w:themeColor="text1"/>
        </w:rPr>
        <w:t xml:space="preserve">. </w:t>
      </w:r>
      <w:r w:rsidR="00133F4C" w:rsidRPr="0005799C">
        <w:t>Captive m</w:t>
      </w:r>
      <w:r w:rsidRPr="0005799C">
        <w:t xml:space="preserve">ales </w:t>
      </w:r>
      <w:r w:rsidR="00133F4C" w:rsidRPr="0005799C">
        <w:t xml:space="preserve">live an </w:t>
      </w:r>
      <w:r w:rsidRPr="0005799C">
        <w:t>average 4</w:t>
      </w:r>
      <w:r w:rsidR="006F2512" w:rsidRPr="00241188">
        <w:t>-</w:t>
      </w:r>
      <w:r w:rsidRPr="0005799C">
        <w:t>6 years</w:t>
      </w:r>
      <w:r w:rsidR="00133F4C" w:rsidRPr="0005799C">
        <w:t xml:space="preserve">; </w:t>
      </w:r>
      <w:r w:rsidRPr="0005799C">
        <w:t xml:space="preserve">females </w:t>
      </w:r>
      <w:r w:rsidR="00133F4C" w:rsidRPr="0005799C">
        <w:t xml:space="preserve">live </w:t>
      </w:r>
      <w:r w:rsidRPr="0005799C">
        <w:t>2–3 years</w:t>
      </w:r>
      <w:r w:rsidR="00133F4C" w:rsidRPr="0005799C">
        <w:t>,</w:t>
      </w:r>
      <w:r w:rsidRPr="0005799C">
        <w:t xml:space="preserve"> although some </w:t>
      </w:r>
      <w:r w:rsidR="004907FF" w:rsidRPr="0005799C">
        <w:t xml:space="preserve">large </w:t>
      </w:r>
      <w:r w:rsidRPr="0005799C">
        <w:t>veiled and panther chameleons have live</w:t>
      </w:r>
      <w:r w:rsidR="00F24B07" w:rsidRPr="0005799C">
        <w:t>d</w:t>
      </w:r>
      <w:r w:rsidRPr="0005799C">
        <w:t xml:space="preserve"> over 10 years</w:t>
      </w:r>
      <w:r w:rsidR="00133F4C" w:rsidRPr="0005799C">
        <w:t xml:space="preserve">. </w:t>
      </w:r>
    </w:p>
    <w:p w14:paraId="161290A3" w14:textId="0E307CAF" w:rsidR="00785132" w:rsidRDefault="00785132" w:rsidP="0005799C">
      <w:pPr>
        <w:rPr>
          <w:b/>
        </w:rPr>
      </w:pPr>
    </w:p>
    <w:tbl>
      <w:tblPr>
        <w:tblStyle w:val="TableGrid"/>
        <w:tblW w:w="0" w:type="auto"/>
        <w:tblInd w:w="161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9"/>
      </w:tblGrid>
      <w:tr w:rsidR="00775AF2" w14:paraId="3825C385" w14:textId="77777777" w:rsidTr="0005799C">
        <w:trPr>
          <w:trHeight w:val="990"/>
        </w:trPr>
        <w:tc>
          <w:tcPr>
            <w:tcW w:w="7188" w:type="dxa"/>
          </w:tcPr>
          <w:p w14:paraId="62E2F6DF" w14:textId="28EF2035" w:rsidR="00775AF2" w:rsidRDefault="00775AF2">
            <w:pPr>
              <w:jc w:val="center"/>
              <w:rPr>
                <w:b/>
              </w:rPr>
            </w:pPr>
            <w:r w:rsidRPr="00785132">
              <w:rPr>
                <w:b/>
                <w:noProof/>
              </w:rPr>
              <w:drawing>
                <wp:inline distT="0" distB="0" distL="0" distR="0" wp14:anchorId="78B35117" wp14:editId="5310618F">
                  <wp:extent cx="4599326" cy="693678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9326" cy="693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51674" w14:textId="752C020A" w:rsidR="00785132" w:rsidRDefault="00785132" w:rsidP="00AA3BC4">
      <w:pPr>
        <w:rPr>
          <w:b/>
        </w:rPr>
      </w:pPr>
    </w:p>
    <w:p w14:paraId="345729E0" w14:textId="77777777" w:rsidR="00775AF2" w:rsidRPr="0005799C" w:rsidRDefault="00775AF2" w:rsidP="00AA3BC4">
      <w:pPr>
        <w:rPr>
          <w:b/>
          <w:sz w:val="10"/>
          <w:szCs w:val="10"/>
        </w:rPr>
      </w:pPr>
    </w:p>
    <w:p w14:paraId="613CC1DA" w14:textId="2C366957" w:rsidR="00A3299A" w:rsidRPr="0005799C" w:rsidRDefault="00094105" w:rsidP="00AA3BC4">
      <w:pPr>
        <w:rPr>
          <w:b/>
          <w:sz w:val="28"/>
          <w:szCs w:val="28"/>
        </w:rPr>
      </w:pPr>
      <w:r w:rsidRPr="0005799C">
        <w:rPr>
          <w:b/>
          <w:sz w:val="28"/>
          <w:szCs w:val="28"/>
        </w:rPr>
        <w:t>Physical description</w:t>
      </w:r>
    </w:p>
    <w:p w14:paraId="19877E7D" w14:textId="7BF4C52E" w:rsidR="00A3299A" w:rsidRPr="0005799C" w:rsidRDefault="00A3299A" w:rsidP="00AA3BC4">
      <w:pPr>
        <w:rPr>
          <w:sz w:val="10"/>
          <w:szCs w:val="10"/>
        </w:rPr>
      </w:pPr>
    </w:p>
    <w:p w14:paraId="2D860127" w14:textId="0236E858" w:rsidR="00E437BE" w:rsidRPr="0005799C" w:rsidRDefault="00874580" w:rsidP="005D7D39">
      <w:r w:rsidRPr="00241188">
        <w:t xml:space="preserve">Old World chameleons </w:t>
      </w:r>
      <w:r w:rsidR="009A2E2C" w:rsidRPr="0005799C">
        <w:t>are uniquely adapted to life in trees</w:t>
      </w:r>
      <w:r w:rsidR="00241188">
        <w:t xml:space="preserve"> with f</w:t>
      </w:r>
      <w:r w:rsidR="005D7D39" w:rsidRPr="0005799C">
        <w:t xml:space="preserve">used toes </w:t>
      </w:r>
      <w:r w:rsidR="00241188">
        <w:t xml:space="preserve">that </w:t>
      </w:r>
      <w:r w:rsidR="005D7D39" w:rsidRPr="0005799C">
        <w:t>allow them to climb</w:t>
      </w:r>
      <w:r w:rsidR="00E05953" w:rsidRPr="0005799C">
        <w:t xml:space="preserve"> </w:t>
      </w:r>
      <w:r w:rsidR="00241188">
        <w:t>and</w:t>
      </w:r>
      <w:r w:rsidR="00E05953" w:rsidRPr="0005799C">
        <w:t xml:space="preserve"> strong</w:t>
      </w:r>
      <w:r w:rsidR="005D7D39" w:rsidRPr="0005799C">
        <w:t xml:space="preserve"> </w:t>
      </w:r>
      <w:r w:rsidR="00E05953" w:rsidRPr="0005799C">
        <w:t>tail</w:t>
      </w:r>
      <w:r w:rsidR="005D7D39" w:rsidRPr="0005799C">
        <w:t xml:space="preserve">s designed for grasping. This </w:t>
      </w:r>
      <w:r w:rsidRPr="0005799C">
        <w:t xml:space="preserve">unique group of reptiles </w:t>
      </w:r>
      <w:r w:rsidR="00241188">
        <w:t xml:space="preserve">also possess </w:t>
      </w:r>
      <w:r w:rsidR="005D7D39" w:rsidRPr="00241188">
        <w:rPr>
          <w:color w:val="000000" w:themeColor="text1"/>
        </w:rPr>
        <w:t xml:space="preserve">sideways compressed bodies, independently rotating eyes, and </w:t>
      </w:r>
      <w:r w:rsidR="00241188">
        <w:rPr>
          <w:color w:val="000000" w:themeColor="text1"/>
        </w:rPr>
        <w:t>an</w:t>
      </w:r>
      <w:r w:rsidR="005D7D39" w:rsidRPr="00241188">
        <w:rPr>
          <w:color w:val="000000" w:themeColor="text1"/>
        </w:rPr>
        <w:t xml:space="preserve"> ability to change color. </w:t>
      </w:r>
      <w:r w:rsidR="005D7D39" w:rsidRPr="0005799C">
        <w:t xml:space="preserve">Chameleons </w:t>
      </w:r>
      <w:r w:rsidRPr="00241188">
        <w:t>use colors primarily for communication not camouflage with brighter coloration signaling dominance</w:t>
      </w:r>
      <w:r w:rsidR="005D7D39" w:rsidRPr="0005799C">
        <w:t>.</w:t>
      </w:r>
      <w:r w:rsidR="005D7D39" w:rsidRPr="00241188">
        <w:rPr>
          <w:i/>
        </w:rPr>
        <w:t xml:space="preserve"> </w:t>
      </w:r>
      <w:r w:rsidR="005D7D39" w:rsidRPr="0005799C">
        <w:t xml:space="preserve">Chameleons also possess </w:t>
      </w:r>
      <w:r w:rsidR="004F4F35" w:rsidRPr="00241188">
        <w:t>an extremely long tongue with a sticky tip</w:t>
      </w:r>
      <w:r w:rsidR="005D7D39" w:rsidRPr="00241188">
        <w:t xml:space="preserve"> that is used to catch</w:t>
      </w:r>
      <w:r w:rsidR="004F4F35" w:rsidRPr="00241188">
        <w:t xml:space="preserve"> prey</w:t>
      </w:r>
      <w:r w:rsidR="005D7D39" w:rsidRPr="00241188">
        <w:t xml:space="preserve">. </w:t>
      </w:r>
    </w:p>
    <w:p w14:paraId="47385D6E" w14:textId="77777777" w:rsidR="00F24B07" w:rsidRPr="0005799C" w:rsidRDefault="00F24B07" w:rsidP="005D7D39">
      <w:pPr>
        <w:rPr>
          <w:sz w:val="10"/>
          <w:szCs w:val="10"/>
        </w:rPr>
      </w:pPr>
    </w:p>
    <w:p w14:paraId="61D7C43F" w14:textId="4958C44B" w:rsidR="00E56D6A" w:rsidRPr="0005799C" w:rsidRDefault="00BC4605" w:rsidP="00D77DD8">
      <w:r w:rsidRPr="0005799C">
        <w:rPr>
          <w:color w:val="000000" w:themeColor="text1"/>
          <w:sz w:val="22"/>
          <w:szCs w:val="22"/>
        </w:rPr>
        <w:t xml:space="preserve">VISIBLE DIFFERENCES BETWEEN THE SEXES (sexual dimorphism):  </w:t>
      </w:r>
      <w:r w:rsidR="003057E1" w:rsidRPr="0005799C">
        <w:t>Male chameleons are generally larger and more colorful</w:t>
      </w:r>
      <w:r w:rsidR="003D169F" w:rsidRPr="00241188">
        <w:t xml:space="preserve"> with</w:t>
      </w:r>
      <w:r w:rsidR="003057E1" w:rsidRPr="00241188">
        <w:t xml:space="preserve"> elaborate head ornamentation that</w:t>
      </w:r>
      <w:r w:rsidR="003057E1" w:rsidRPr="0005799C">
        <w:t xml:space="preserve"> aid</w:t>
      </w:r>
      <w:r w:rsidR="008673F0" w:rsidRPr="0005799C">
        <w:t>s</w:t>
      </w:r>
      <w:r w:rsidR="003057E1" w:rsidRPr="0005799C">
        <w:t xml:space="preserve"> in territorial displays or combat</w:t>
      </w:r>
      <w:r w:rsidR="003D169F" w:rsidRPr="00241188">
        <w:t>.</w:t>
      </w:r>
    </w:p>
    <w:p w14:paraId="6D6F59D8" w14:textId="77777777" w:rsidR="008673F0" w:rsidRPr="0005799C" w:rsidRDefault="008673F0" w:rsidP="00D77DD8">
      <w:pPr>
        <w:rPr>
          <w:sz w:val="10"/>
          <w:szCs w:val="10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3324"/>
        <w:gridCol w:w="3324"/>
        <w:gridCol w:w="3116"/>
      </w:tblGrid>
      <w:tr w:rsidR="00705FED" w:rsidRPr="00402A43" w14:paraId="46FF757A" w14:textId="77777777" w:rsidTr="00F24B07">
        <w:trPr>
          <w:trHeight w:val="263"/>
          <w:jc w:val="center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BC7ABD" w14:textId="77777777" w:rsidR="00E56D6A" w:rsidRPr="0005799C" w:rsidRDefault="00E56D6A" w:rsidP="00343FF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Veiled chameleon</w:t>
            </w:r>
          </w:p>
        </w:tc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CBD9726" w14:textId="77777777" w:rsidR="00E56D6A" w:rsidRPr="0005799C" w:rsidRDefault="00E56D6A" w:rsidP="00343FF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Panther chameleon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14:paraId="105C7BA0" w14:textId="77777777" w:rsidR="00E56D6A" w:rsidRPr="0005799C" w:rsidRDefault="00E56D6A" w:rsidP="00343FF4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05799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Jackson's chameleon</w:t>
            </w:r>
          </w:p>
        </w:tc>
      </w:tr>
    </w:tbl>
    <w:p w14:paraId="04627F5B" w14:textId="77777777" w:rsidR="00D06B51" w:rsidRPr="0005799C" w:rsidRDefault="00D06B51" w:rsidP="0005799C">
      <w:pPr>
        <w:rPr>
          <w:sz w:val="10"/>
          <w:szCs w:val="10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  <w:gridCol w:w="3384"/>
      </w:tblGrid>
      <w:tr w:rsidR="00705FED" w:rsidRPr="00E14268" w14:paraId="1FBAE233" w14:textId="77777777" w:rsidTr="00F24B07">
        <w:tc>
          <w:tcPr>
            <w:tcW w:w="3420" w:type="dxa"/>
            <w:tcBorders>
              <w:bottom w:val="single" w:sz="4" w:space="0" w:color="auto"/>
            </w:tcBorders>
          </w:tcPr>
          <w:p w14:paraId="28080ED1" w14:textId="77777777" w:rsidR="002A7B40" w:rsidRPr="0005799C" w:rsidRDefault="002A7B40" w:rsidP="002A7B40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Both sexes have a large casque on the head, but the casque is slightly larger in males. </w:t>
            </w:r>
          </w:p>
          <w:p w14:paraId="2E97B4E0" w14:textId="77777777" w:rsidR="002A7B40" w:rsidRPr="0005799C" w:rsidRDefault="002A7B40" w:rsidP="00DF61BC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54515EC" w14:textId="545C51B4" w:rsidR="002A7B40" w:rsidRPr="0005799C" w:rsidRDefault="002A7B40" w:rsidP="003057E1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Males have a prominent, rounded, ridge that extends from the back of the head to the snout. The</w:t>
            </w:r>
            <w:r w:rsidR="00A346F1">
              <w:rPr>
                <w:sz w:val="21"/>
                <w:szCs w:val="21"/>
              </w:rPr>
              <w:t xml:space="preserve"> female’s</w:t>
            </w:r>
            <w:r w:rsidRPr="0005799C">
              <w:rPr>
                <w:sz w:val="21"/>
                <w:szCs w:val="21"/>
              </w:rPr>
              <w:t xml:space="preserve"> ridge is less prominent. </w:t>
            </w:r>
          </w:p>
          <w:p w14:paraId="0D02D07E" w14:textId="2704267B" w:rsidR="002A7B40" w:rsidRPr="0005799C" w:rsidRDefault="002A7B40" w:rsidP="003057E1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40052074" w14:textId="27E3EA32" w:rsidR="002A7B40" w:rsidRPr="0005799C" w:rsidRDefault="002A7B40" w:rsidP="003057E1">
            <w:pPr>
              <w:rPr>
                <w:color w:val="000000" w:themeColor="text1"/>
                <w:sz w:val="21"/>
                <w:szCs w:val="21"/>
              </w:rPr>
            </w:pPr>
            <w:r w:rsidRPr="0005799C">
              <w:rPr>
                <w:color w:val="000000" w:themeColor="text1"/>
                <w:sz w:val="21"/>
                <w:szCs w:val="21"/>
              </w:rPr>
              <w:t>Males have three, long, pointed horns protruding from the forehead. The horns are absent or poorly developed in females.</w:t>
            </w:r>
          </w:p>
        </w:tc>
      </w:tr>
      <w:tr w:rsidR="00705FED" w:rsidRPr="00E14268" w14:paraId="44065824" w14:textId="77777777" w:rsidTr="00F24B07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D3ECA17" w14:textId="77777777" w:rsidR="0052234F" w:rsidRDefault="002A7B40" w:rsidP="0052234F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Males are also more brightly colored.</w:t>
            </w:r>
            <w:r w:rsidR="0052234F">
              <w:rPr>
                <w:sz w:val="21"/>
                <w:szCs w:val="21"/>
              </w:rPr>
              <w:t xml:space="preserve"> </w:t>
            </w:r>
            <w:r w:rsidR="0052234F" w:rsidRPr="002B5615">
              <w:rPr>
                <w:sz w:val="21"/>
                <w:szCs w:val="21"/>
              </w:rPr>
              <w:t>Males also have a spur on their back heel</w:t>
            </w:r>
            <w:r w:rsidR="0052234F">
              <w:rPr>
                <w:sz w:val="21"/>
                <w:szCs w:val="21"/>
              </w:rPr>
              <w:t xml:space="preserve"> </w:t>
            </w:r>
            <w:r w:rsidR="0052234F" w:rsidRPr="002B5615">
              <w:rPr>
                <w:sz w:val="21"/>
                <w:szCs w:val="21"/>
              </w:rPr>
              <w:t xml:space="preserve">even </w:t>
            </w:r>
            <w:r w:rsidR="0052234F">
              <w:rPr>
                <w:sz w:val="21"/>
                <w:szCs w:val="21"/>
              </w:rPr>
              <w:t xml:space="preserve">as </w:t>
            </w:r>
            <w:r w:rsidR="0052234F" w:rsidRPr="002B5615">
              <w:rPr>
                <w:sz w:val="21"/>
                <w:szCs w:val="21"/>
              </w:rPr>
              <w:t xml:space="preserve">hatchlings. </w:t>
            </w:r>
          </w:p>
          <w:p w14:paraId="109F88FB" w14:textId="702A2E4A" w:rsidR="002A7B40" w:rsidRPr="0005799C" w:rsidRDefault="002A7B40" w:rsidP="002A7B40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 </w:t>
            </w:r>
          </w:p>
          <w:p w14:paraId="56804901" w14:textId="77777777" w:rsidR="002A7B40" w:rsidRPr="0005799C" w:rsidRDefault="002A7B40" w:rsidP="002A7B40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B9AFCF4" w14:textId="1109BE96" w:rsidR="002A7B40" w:rsidRPr="0005799C" w:rsidRDefault="002A7B40" w:rsidP="002A7B40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Males display a </w:t>
            </w:r>
            <w:r w:rsidRPr="0005799C">
              <w:rPr>
                <w:color w:val="000000" w:themeColor="text1"/>
                <w:sz w:val="21"/>
                <w:szCs w:val="21"/>
              </w:rPr>
              <w:t>wide range of colors and patterns</w:t>
            </w:r>
            <w:r w:rsidRPr="0005799C">
              <w:rPr>
                <w:sz w:val="21"/>
                <w:szCs w:val="21"/>
              </w:rPr>
              <w:t xml:space="preserve"> and a slightly thicker tail base. </w:t>
            </w:r>
            <w:r w:rsidRPr="0005799C">
              <w:rPr>
                <w:color w:val="000000" w:themeColor="text1"/>
                <w:sz w:val="21"/>
                <w:szCs w:val="21"/>
              </w:rPr>
              <w:t xml:space="preserve">Females are uniformly pale green, orange or peach with a thinner tail base. </w:t>
            </w:r>
            <w:r w:rsidR="0094679F" w:rsidRPr="0005799C">
              <w:rPr>
                <w:sz w:val="21"/>
                <w:szCs w:val="21"/>
              </w:rPr>
              <w:t>Egg-</w:t>
            </w:r>
            <w:r w:rsidR="0094679F" w:rsidRPr="0005799C">
              <w:rPr>
                <w:sz w:val="21"/>
                <w:szCs w:val="21"/>
              </w:rPr>
              <w:lastRenderedPageBreak/>
              <w:t>bearing</w:t>
            </w:r>
            <w:r w:rsidRPr="0005799C">
              <w:rPr>
                <w:sz w:val="21"/>
                <w:szCs w:val="21"/>
              </w:rPr>
              <w:t xml:space="preserve"> chameleons can </w:t>
            </w:r>
            <w:r w:rsidR="001B26F9" w:rsidRPr="0005799C">
              <w:rPr>
                <w:sz w:val="21"/>
                <w:szCs w:val="21"/>
              </w:rPr>
              <w:t xml:space="preserve">appear </w:t>
            </w:r>
            <w:r w:rsidRPr="0005799C">
              <w:rPr>
                <w:sz w:val="21"/>
                <w:szCs w:val="21"/>
              </w:rPr>
              <w:t>deep black with orange stripes</w:t>
            </w:r>
          </w:p>
          <w:p w14:paraId="127D89B3" w14:textId="77777777" w:rsidR="002A7B40" w:rsidRPr="0005799C" w:rsidRDefault="002A7B40" w:rsidP="003057E1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14:paraId="751865CD" w14:textId="77777777" w:rsidR="002A7B40" w:rsidRPr="0005799C" w:rsidRDefault="002A7B40" w:rsidP="003057E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705FED" w:rsidRPr="00E14268" w14:paraId="7666DA74" w14:textId="77777777" w:rsidTr="00F24B07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5F9C82F" w14:textId="0E1121B5" w:rsidR="003057E1" w:rsidRPr="0005799C" w:rsidRDefault="002A7B40" w:rsidP="0005799C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Males will </w:t>
            </w:r>
            <w:r w:rsidR="00D06B51" w:rsidRPr="00E56D6A">
              <w:rPr>
                <w:sz w:val="21"/>
                <w:szCs w:val="21"/>
              </w:rPr>
              <w:t>grow large</w:t>
            </w:r>
            <w:r w:rsidR="00D06B51" w:rsidRPr="00F474B0">
              <w:rPr>
                <w:sz w:val="21"/>
                <w:szCs w:val="21"/>
              </w:rPr>
              <w:t>r</w:t>
            </w:r>
            <w:r w:rsidR="003D169F" w:rsidRPr="0005799C">
              <w:rPr>
                <w:sz w:val="21"/>
                <w:szCs w:val="21"/>
              </w:rPr>
              <w:t xml:space="preserve">, reaching </w:t>
            </w:r>
            <w:r w:rsidR="00611950" w:rsidRPr="0005799C">
              <w:rPr>
                <w:sz w:val="21"/>
                <w:szCs w:val="21"/>
              </w:rPr>
              <w:t>43-61 cm (</w:t>
            </w:r>
            <w:r w:rsidR="00DF61BC" w:rsidRPr="00F474B0">
              <w:rPr>
                <w:sz w:val="21"/>
                <w:szCs w:val="21"/>
              </w:rPr>
              <w:t>17–24</w:t>
            </w:r>
            <w:r w:rsidR="003D169F" w:rsidRPr="0005799C">
              <w:rPr>
                <w:sz w:val="21"/>
                <w:szCs w:val="21"/>
              </w:rPr>
              <w:t xml:space="preserve"> in</w:t>
            </w:r>
            <w:r w:rsidR="00611950" w:rsidRPr="0005799C">
              <w:rPr>
                <w:sz w:val="21"/>
                <w:szCs w:val="21"/>
              </w:rPr>
              <w:t>)</w:t>
            </w:r>
            <w:r w:rsidR="00DF61BC" w:rsidRPr="00F474B0">
              <w:rPr>
                <w:sz w:val="21"/>
                <w:szCs w:val="21"/>
              </w:rPr>
              <w:t xml:space="preserve"> in length, while females</w:t>
            </w:r>
            <w:r w:rsidR="00DF61BC" w:rsidRPr="00E56D6A">
              <w:rPr>
                <w:sz w:val="21"/>
                <w:szCs w:val="21"/>
              </w:rPr>
              <w:t xml:space="preserve"> usually top out at</w:t>
            </w:r>
            <w:r w:rsidR="00255A80" w:rsidRPr="0005799C">
              <w:rPr>
                <w:sz w:val="21"/>
                <w:szCs w:val="21"/>
              </w:rPr>
              <w:t xml:space="preserve"> 25-33 cm (</w:t>
            </w:r>
            <w:r w:rsidR="00DF61BC" w:rsidRPr="00E56D6A">
              <w:rPr>
                <w:sz w:val="21"/>
                <w:szCs w:val="21"/>
              </w:rPr>
              <w:t>10–13</w:t>
            </w:r>
            <w:r w:rsidR="00255A80" w:rsidRPr="0005799C">
              <w:rPr>
                <w:sz w:val="21"/>
                <w:szCs w:val="21"/>
              </w:rPr>
              <w:t xml:space="preserve"> in)</w:t>
            </w:r>
            <w:r w:rsidR="00DF61BC" w:rsidRPr="00E56D6A">
              <w:rPr>
                <w:sz w:val="21"/>
                <w:szCs w:val="21"/>
              </w:rPr>
              <w:t xml:space="preserve"> by 12 months of age.</w:t>
            </w:r>
            <w:r w:rsidR="00DF61BC" w:rsidRPr="0005799C">
              <w:rPr>
                <w:sz w:val="21"/>
                <w:szCs w:val="2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92BC5C0" w14:textId="677C5464" w:rsidR="003057E1" w:rsidRPr="00E56D6A" w:rsidRDefault="00D06B51" w:rsidP="003057E1">
            <w:pPr>
              <w:rPr>
                <w:color w:val="000000" w:themeColor="text1"/>
                <w:sz w:val="21"/>
                <w:szCs w:val="21"/>
              </w:rPr>
            </w:pPr>
            <w:r w:rsidRPr="00E56D6A">
              <w:rPr>
                <w:sz w:val="21"/>
                <w:szCs w:val="21"/>
              </w:rPr>
              <w:t>Males</w:t>
            </w:r>
            <w:r w:rsidR="006F5501" w:rsidRPr="0005799C">
              <w:rPr>
                <w:sz w:val="21"/>
                <w:szCs w:val="21"/>
              </w:rPr>
              <w:t xml:space="preserve"> are much larger than females and</w:t>
            </w:r>
            <w:r w:rsidRPr="00E56D6A">
              <w:rPr>
                <w:sz w:val="21"/>
                <w:szCs w:val="21"/>
              </w:rPr>
              <w:t xml:space="preserve"> can reach</w:t>
            </w:r>
            <w:r w:rsidR="006840E4" w:rsidRPr="0005799C">
              <w:rPr>
                <w:sz w:val="21"/>
                <w:szCs w:val="21"/>
              </w:rPr>
              <w:t xml:space="preserve"> up to</w:t>
            </w:r>
            <w:r w:rsidR="002A7B40" w:rsidRPr="0005799C">
              <w:rPr>
                <w:sz w:val="21"/>
                <w:szCs w:val="21"/>
              </w:rPr>
              <w:t xml:space="preserve"> 56 cm</w:t>
            </w:r>
            <w:r w:rsidRPr="00F474B0">
              <w:rPr>
                <w:sz w:val="21"/>
                <w:szCs w:val="21"/>
              </w:rPr>
              <w:t xml:space="preserve"> </w:t>
            </w:r>
            <w:r w:rsidR="002A7B40" w:rsidRPr="0005799C">
              <w:rPr>
                <w:sz w:val="21"/>
                <w:szCs w:val="21"/>
              </w:rPr>
              <w:t>(</w:t>
            </w:r>
            <w:r w:rsidRPr="0005799C">
              <w:rPr>
                <w:sz w:val="21"/>
                <w:szCs w:val="21"/>
              </w:rPr>
              <w:t>22</w:t>
            </w:r>
            <w:r w:rsidR="002A7B40" w:rsidRPr="0005799C">
              <w:rPr>
                <w:sz w:val="21"/>
                <w:szCs w:val="21"/>
              </w:rPr>
              <w:t xml:space="preserve"> in)</w:t>
            </w:r>
            <w:r w:rsidRPr="00F474B0">
              <w:rPr>
                <w:sz w:val="21"/>
                <w:szCs w:val="21"/>
              </w:rPr>
              <w:t xml:space="preserve"> in length</w:t>
            </w:r>
            <w:r w:rsidR="002A7B40" w:rsidRPr="0005799C">
              <w:rPr>
                <w:sz w:val="21"/>
                <w:szCs w:val="21"/>
              </w:rPr>
              <w:t xml:space="preserve">. </w:t>
            </w:r>
            <w:r w:rsidRPr="00F474B0">
              <w:rPr>
                <w:color w:val="000000" w:themeColor="text1"/>
                <w:sz w:val="21"/>
                <w:szCs w:val="21"/>
              </w:rPr>
              <w:t xml:space="preserve">Females </w:t>
            </w:r>
            <w:r w:rsidR="006F5501" w:rsidRPr="0005799C">
              <w:rPr>
                <w:color w:val="000000" w:themeColor="text1"/>
                <w:sz w:val="21"/>
                <w:szCs w:val="21"/>
              </w:rPr>
              <w:t>can grow to</w:t>
            </w:r>
            <w:r w:rsidR="003057E1" w:rsidRPr="00F474B0">
              <w:rPr>
                <w:sz w:val="21"/>
                <w:szCs w:val="21"/>
              </w:rPr>
              <w:t xml:space="preserve"> </w:t>
            </w:r>
            <w:r w:rsidR="002A7B40" w:rsidRPr="0005799C">
              <w:rPr>
                <w:sz w:val="21"/>
                <w:szCs w:val="21"/>
              </w:rPr>
              <w:t>33 cm (</w:t>
            </w:r>
            <w:r w:rsidR="003057E1" w:rsidRPr="00F474B0">
              <w:rPr>
                <w:sz w:val="21"/>
                <w:szCs w:val="21"/>
              </w:rPr>
              <w:t>13</w:t>
            </w:r>
            <w:r w:rsidR="002A7B40" w:rsidRPr="0005799C">
              <w:rPr>
                <w:sz w:val="21"/>
                <w:szCs w:val="21"/>
              </w:rPr>
              <w:t xml:space="preserve"> in)</w:t>
            </w:r>
            <w:r w:rsidR="003057E1" w:rsidRPr="00F474B0">
              <w:rPr>
                <w:color w:val="000000" w:themeColor="text1"/>
                <w:sz w:val="21"/>
                <w:szCs w:val="21"/>
              </w:rPr>
              <w:t xml:space="preserve"> </w:t>
            </w:r>
            <w:r w:rsidR="002A7B40" w:rsidRPr="0005799C">
              <w:rPr>
                <w:color w:val="000000" w:themeColor="text1"/>
                <w:sz w:val="21"/>
                <w:szCs w:val="21"/>
              </w:rPr>
              <w:t xml:space="preserve">in length. </w:t>
            </w:r>
          </w:p>
          <w:p w14:paraId="6A81A63D" w14:textId="2BCA61A8" w:rsidR="003057E1" w:rsidRPr="0005799C" w:rsidRDefault="003057E1" w:rsidP="003057E1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</w:tcPr>
          <w:p w14:paraId="0C35645F" w14:textId="44EA3F3A" w:rsidR="003057E1" w:rsidRPr="00E56D6A" w:rsidRDefault="00D06B51" w:rsidP="003057E1">
            <w:pPr>
              <w:rPr>
                <w:color w:val="000000" w:themeColor="text1"/>
                <w:sz w:val="21"/>
                <w:szCs w:val="21"/>
              </w:rPr>
            </w:pPr>
            <w:r w:rsidRPr="00E56D6A">
              <w:rPr>
                <w:sz w:val="21"/>
                <w:szCs w:val="21"/>
              </w:rPr>
              <w:t xml:space="preserve">Males reach a length </w:t>
            </w:r>
            <w:r w:rsidRPr="00F474B0">
              <w:rPr>
                <w:sz w:val="21"/>
                <w:szCs w:val="21"/>
              </w:rPr>
              <w:t xml:space="preserve">of </w:t>
            </w:r>
            <w:r w:rsidR="00E1632D" w:rsidRPr="0005799C">
              <w:rPr>
                <w:sz w:val="21"/>
                <w:szCs w:val="21"/>
              </w:rPr>
              <w:t>33 cm (13 in)</w:t>
            </w:r>
            <w:r w:rsidRPr="00F474B0">
              <w:rPr>
                <w:sz w:val="21"/>
                <w:szCs w:val="21"/>
              </w:rPr>
              <w:t>, while females top out at</w:t>
            </w:r>
            <w:r w:rsidR="00E1632D" w:rsidRPr="0005799C">
              <w:rPr>
                <w:sz w:val="21"/>
                <w:szCs w:val="21"/>
              </w:rPr>
              <w:t xml:space="preserve"> 20-23 cm</w:t>
            </w:r>
            <w:r w:rsidRPr="00F474B0">
              <w:rPr>
                <w:sz w:val="21"/>
                <w:szCs w:val="21"/>
              </w:rPr>
              <w:t xml:space="preserve"> </w:t>
            </w:r>
            <w:r w:rsidR="00E1632D" w:rsidRPr="0005799C">
              <w:rPr>
                <w:sz w:val="21"/>
                <w:szCs w:val="21"/>
              </w:rPr>
              <w:t>(</w:t>
            </w:r>
            <w:r w:rsidRPr="00F474B0">
              <w:rPr>
                <w:sz w:val="21"/>
                <w:szCs w:val="21"/>
              </w:rPr>
              <w:t>8–9</w:t>
            </w:r>
            <w:r w:rsidR="00E1632D" w:rsidRPr="0005799C">
              <w:rPr>
                <w:sz w:val="21"/>
                <w:szCs w:val="21"/>
              </w:rPr>
              <w:t xml:space="preserve"> in)</w:t>
            </w:r>
            <w:r w:rsidRPr="00F474B0">
              <w:rPr>
                <w:sz w:val="21"/>
                <w:szCs w:val="21"/>
              </w:rPr>
              <w:t>.</w:t>
            </w:r>
          </w:p>
          <w:p w14:paraId="186BB0B5" w14:textId="77777777" w:rsidR="003057E1" w:rsidRPr="0005799C" w:rsidRDefault="003057E1" w:rsidP="00C41752">
            <w:pPr>
              <w:rPr>
                <w:i/>
                <w:sz w:val="21"/>
                <w:szCs w:val="21"/>
              </w:rPr>
            </w:pPr>
          </w:p>
        </w:tc>
      </w:tr>
    </w:tbl>
    <w:p w14:paraId="36D4CDC4" w14:textId="165BA8B3" w:rsidR="002578BF" w:rsidRPr="0005799C" w:rsidRDefault="00505300" w:rsidP="00CA5AA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094105">
        <w:rPr>
          <w:b/>
          <w:sz w:val="28"/>
          <w:szCs w:val="28"/>
        </w:rPr>
        <w:t>aging</w:t>
      </w:r>
    </w:p>
    <w:p w14:paraId="4C84FBC7" w14:textId="767B148A" w:rsidR="0052234F" w:rsidRDefault="002578BF" w:rsidP="00B031F2">
      <w:r w:rsidRPr="0005799C">
        <w:t xml:space="preserve">Chameleons are challenging to successfully </w:t>
      </w:r>
      <w:r w:rsidR="0052234F">
        <w:t>keep</w:t>
      </w:r>
      <w:r w:rsidRPr="0005799C">
        <w:t xml:space="preserve"> </w:t>
      </w:r>
      <w:r w:rsidR="00E141E9" w:rsidRPr="0005799C">
        <w:t xml:space="preserve">as you are essentially trying to recreate life in </w:t>
      </w:r>
      <w:r w:rsidR="0052234F">
        <w:t>the tree tops</w:t>
      </w:r>
      <w:r w:rsidR="003D289C" w:rsidRPr="0005799C">
        <w:t xml:space="preserve"> </w:t>
      </w:r>
      <w:r w:rsidR="00E141E9" w:rsidRPr="0005799C">
        <w:t>in your home.</w:t>
      </w:r>
      <w:r w:rsidR="00DE10F8" w:rsidRPr="0005799C">
        <w:t xml:space="preserve"> </w:t>
      </w:r>
      <w:r w:rsidR="00E141E9" w:rsidRPr="0005799C">
        <w:rPr>
          <w:b/>
        </w:rPr>
        <w:t>Tall</w:t>
      </w:r>
      <w:r w:rsidR="00DE10F8" w:rsidRPr="0005799C">
        <w:rPr>
          <w:b/>
        </w:rPr>
        <w:t xml:space="preserve"> (vertically-oriented),</w:t>
      </w:r>
      <w:r w:rsidR="00E141E9" w:rsidRPr="0005799C">
        <w:rPr>
          <w:b/>
        </w:rPr>
        <w:t xml:space="preserve"> plastic</w:t>
      </w:r>
      <w:r w:rsidR="00BE38BA" w:rsidRPr="0005799C">
        <w:rPr>
          <w:b/>
        </w:rPr>
        <w:t xml:space="preserve">-coated </w:t>
      </w:r>
      <w:r w:rsidR="00E141E9" w:rsidRPr="0005799C">
        <w:rPr>
          <w:b/>
        </w:rPr>
        <w:t>mesh cages</w:t>
      </w:r>
      <w:r w:rsidR="00E141E9" w:rsidRPr="0005799C">
        <w:t xml:space="preserve"> </w:t>
      </w:r>
      <w:r w:rsidR="00DE10F8" w:rsidRPr="0005799C">
        <w:t xml:space="preserve">work well. </w:t>
      </w:r>
      <w:r w:rsidR="0052234F">
        <w:t>M</w:t>
      </w:r>
      <w:r w:rsidR="00846A06" w:rsidRPr="0052234F">
        <w:t xml:space="preserve">esh </w:t>
      </w:r>
      <w:r w:rsidR="0052234F">
        <w:t>spacing of</w:t>
      </w:r>
      <w:r w:rsidR="00846A06" w:rsidRPr="0052234F">
        <w:t xml:space="preserve"> </w:t>
      </w:r>
      <w:r w:rsidR="00F474B0" w:rsidRPr="0005799C">
        <w:t>1.3 cm x 1.3 cm (</w:t>
      </w:r>
      <w:r w:rsidR="00846A06" w:rsidRPr="0052234F">
        <w:t>½</w:t>
      </w:r>
      <w:r w:rsidR="00F474B0" w:rsidRPr="0005799C">
        <w:t xml:space="preserve"> in</w:t>
      </w:r>
      <w:r w:rsidR="00846A06" w:rsidRPr="0052234F">
        <w:t xml:space="preserve"> x ½ </w:t>
      </w:r>
      <w:r w:rsidR="00F474B0" w:rsidRPr="0005799C">
        <w:t>in)</w:t>
      </w:r>
      <w:r w:rsidR="00846A06" w:rsidRPr="0052234F">
        <w:t xml:space="preserve"> or</w:t>
      </w:r>
      <w:r w:rsidR="00F474B0" w:rsidRPr="0005799C">
        <w:t xml:space="preserve"> 1.3 cm x 2.5 cm (</w:t>
      </w:r>
      <w:r w:rsidR="00846A06" w:rsidRPr="0052234F">
        <w:t>½"</w:t>
      </w:r>
      <w:r w:rsidR="00F474B0" w:rsidRPr="0005799C">
        <w:t xml:space="preserve"> in</w:t>
      </w:r>
      <w:r w:rsidR="00846A06" w:rsidRPr="0052234F">
        <w:t xml:space="preserve"> x 1</w:t>
      </w:r>
      <w:r w:rsidR="00F474B0" w:rsidRPr="0005799C">
        <w:t xml:space="preserve"> in)</w:t>
      </w:r>
      <w:r w:rsidR="0052234F">
        <w:t xml:space="preserve"> often works well.</w:t>
      </w:r>
      <w:r w:rsidR="00E14268" w:rsidRPr="0052234F">
        <w:t xml:space="preserve"> </w:t>
      </w:r>
      <w:r w:rsidR="00DE10F8" w:rsidRPr="0052234F">
        <w:t xml:space="preserve">Enclosures </w:t>
      </w:r>
      <w:r w:rsidR="00E141E9" w:rsidRPr="0052234F">
        <w:t xml:space="preserve">with solid walls should </w:t>
      </w:r>
      <w:r w:rsidR="00F474B0" w:rsidRPr="0005799C">
        <w:t xml:space="preserve">have </w:t>
      </w:r>
      <w:r w:rsidR="0027781E" w:rsidRPr="0052234F">
        <w:t xml:space="preserve">a screened top and </w:t>
      </w:r>
      <w:r w:rsidR="0052234F">
        <w:t xml:space="preserve">at least </w:t>
      </w:r>
      <w:r w:rsidR="0027781E" w:rsidRPr="0052234F">
        <w:t xml:space="preserve">one screened front or </w:t>
      </w:r>
      <w:r w:rsidR="00DE10F8" w:rsidRPr="0052234F">
        <w:t>side</w:t>
      </w:r>
      <w:r w:rsidR="00E141E9" w:rsidRPr="0052234F">
        <w:t xml:space="preserve"> to ensure adequate ventilation</w:t>
      </w:r>
      <w:r w:rsidR="00DE10F8" w:rsidRPr="0052234F">
        <w:t xml:space="preserve">. </w:t>
      </w:r>
      <w:r w:rsidR="0052234F">
        <w:t>Never house m</w:t>
      </w:r>
      <w:r w:rsidR="00E141E9" w:rsidRPr="0005799C">
        <w:t>edium to large chameleons in glass or plastic aquariums</w:t>
      </w:r>
      <w:r w:rsidR="00DE10F8" w:rsidRPr="0005799C">
        <w:t xml:space="preserve"> as they provide i</w:t>
      </w:r>
      <w:r w:rsidR="00E141E9" w:rsidRPr="0005799C">
        <w:t>nsufficient ventilation</w:t>
      </w:r>
      <w:r w:rsidR="00DE10F8" w:rsidRPr="0005799C">
        <w:t xml:space="preserve">. </w:t>
      </w:r>
    </w:p>
    <w:p w14:paraId="58CC36C0" w14:textId="77777777" w:rsidR="0052234F" w:rsidRPr="0005799C" w:rsidRDefault="0052234F" w:rsidP="00B031F2">
      <w:pPr>
        <w:rPr>
          <w:sz w:val="10"/>
          <w:szCs w:val="10"/>
        </w:rPr>
      </w:pPr>
    </w:p>
    <w:p w14:paraId="696D0B28" w14:textId="0D325258" w:rsidR="00B031F2" w:rsidRPr="0005799C" w:rsidRDefault="007C065A" w:rsidP="00B031F2">
      <w:r w:rsidRPr="0052234F">
        <w:t xml:space="preserve">The larger the </w:t>
      </w:r>
      <w:r w:rsidR="0027781E" w:rsidRPr="0005799C">
        <w:rPr>
          <w:b/>
        </w:rPr>
        <w:t>cage size</w:t>
      </w:r>
      <w:r w:rsidRPr="0052234F">
        <w:t xml:space="preserve"> the better. </w:t>
      </w:r>
      <w:r w:rsidR="00F474B0" w:rsidRPr="0005799C">
        <w:t>M</w:t>
      </w:r>
      <w:r w:rsidR="008A3440" w:rsidRPr="0005799C">
        <w:t xml:space="preserve">inimum dimensions for an indoor </w:t>
      </w:r>
      <w:r w:rsidR="00F474B0" w:rsidRPr="0005799C">
        <w:t>cag</w:t>
      </w:r>
      <w:r w:rsidR="008A3440" w:rsidRPr="0005799C">
        <w:t>e for an adult</w:t>
      </w:r>
      <w:r w:rsidR="0052234F">
        <w:t xml:space="preserve"> chameleon</w:t>
      </w:r>
      <w:r w:rsidR="008A3440" w:rsidRPr="0005799C">
        <w:t xml:space="preserve"> are </w:t>
      </w:r>
      <w:r w:rsidR="00F474B0" w:rsidRPr="0005799C">
        <w:t>0.6 m long x 0.6 m wide x 1.2 m high (</w:t>
      </w:r>
      <w:r w:rsidR="008A3440" w:rsidRPr="0005799C">
        <w:t xml:space="preserve">2 ft </w:t>
      </w:r>
      <w:r w:rsidR="00F474B0" w:rsidRPr="0005799C">
        <w:t xml:space="preserve">x </w:t>
      </w:r>
      <w:r w:rsidR="008A3440" w:rsidRPr="0005799C">
        <w:t>2 ft x 4 ft high</w:t>
      </w:r>
      <w:r w:rsidR="00F474B0" w:rsidRPr="0005799C">
        <w:t>)</w:t>
      </w:r>
      <w:r w:rsidR="008A3440" w:rsidRPr="0005799C">
        <w:t xml:space="preserve">. The top of the cage should be </w:t>
      </w:r>
      <w:r w:rsidR="00F474B0" w:rsidRPr="0005799C">
        <w:t xml:space="preserve">ideally be </w:t>
      </w:r>
      <w:r w:rsidR="008A3440" w:rsidRPr="0005799C">
        <w:t xml:space="preserve">approximately </w:t>
      </w:r>
      <w:r w:rsidR="00F474B0" w:rsidRPr="0005799C">
        <w:t>1.8 m (</w:t>
      </w:r>
      <w:r w:rsidR="008A3440" w:rsidRPr="0005799C">
        <w:t xml:space="preserve">6 ft) from the floor. </w:t>
      </w:r>
    </w:p>
    <w:p w14:paraId="3910F450" w14:textId="51028CFB" w:rsidR="00CB4060" w:rsidRPr="0005799C" w:rsidRDefault="00CB4060" w:rsidP="00B031F2">
      <w:pPr>
        <w:rPr>
          <w:sz w:val="21"/>
          <w:szCs w:val="21"/>
        </w:rPr>
      </w:pPr>
    </w:p>
    <w:tbl>
      <w:tblPr>
        <w:tblStyle w:val="TableGrid"/>
        <w:tblW w:w="105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3532"/>
        <w:gridCol w:w="3656"/>
      </w:tblGrid>
      <w:tr w:rsidR="00CB4060" w:rsidRPr="00402A43" w14:paraId="0A775072" w14:textId="77777777" w:rsidTr="0005799C">
        <w:trPr>
          <w:jc w:val="center"/>
        </w:trPr>
        <w:tc>
          <w:tcPr>
            <w:tcW w:w="10563" w:type="dxa"/>
            <w:gridSpan w:val="3"/>
          </w:tcPr>
          <w:tbl>
            <w:tblPr>
              <w:tblW w:w="10437" w:type="dxa"/>
              <w:jc w:val="center"/>
              <w:tblLook w:val="04A0" w:firstRow="1" w:lastRow="0" w:firstColumn="1" w:lastColumn="0" w:noHBand="0" w:noVBand="1"/>
            </w:tblPr>
            <w:tblGrid>
              <w:gridCol w:w="3356"/>
              <w:gridCol w:w="3497"/>
              <w:gridCol w:w="3584"/>
            </w:tblGrid>
            <w:tr w:rsidR="00705FED" w:rsidRPr="00402A43" w14:paraId="38DBF6E7" w14:textId="77777777" w:rsidTr="00CB4060">
              <w:trPr>
                <w:trHeight w:val="380"/>
                <w:jc w:val="center"/>
              </w:trPr>
              <w:tc>
                <w:tcPr>
                  <w:tcW w:w="3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50BF22FA" w14:textId="77777777" w:rsidR="00CB4060" w:rsidRPr="0005799C" w:rsidRDefault="00CB4060" w:rsidP="00CB40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Veiled chameleon</w:t>
                  </w:r>
                </w:p>
              </w:tc>
              <w:tc>
                <w:tcPr>
                  <w:tcW w:w="3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4FADBD9E" w14:textId="77777777" w:rsidR="00CB4060" w:rsidRPr="0005799C" w:rsidRDefault="00CB4060" w:rsidP="00CB40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Panther chameleon</w:t>
                  </w:r>
                </w:p>
              </w:tc>
              <w:tc>
                <w:tcPr>
                  <w:tcW w:w="35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57502659" w14:textId="77777777" w:rsidR="00CB4060" w:rsidRPr="0005799C" w:rsidRDefault="00CB4060" w:rsidP="00CB4060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Jackson's chameleon</w:t>
                  </w:r>
                </w:p>
              </w:tc>
            </w:tr>
          </w:tbl>
          <w:p w14:paraId="3A23CCDF" w14:textId="77777777" w:rsidR="00CB4060" w:rsidRPr="0005799C" w:rsidRDefault="00CB4060" w:rsidP="00343F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B4060" w14:paraId="5664C9FB" w14:textId="77777777" w:rsidTr="0005799C">
        <w:trPr>
          <w:jc w:val="center"/>
        </w:trPr>
        <w:tc>
          <w:tcPr>
            <w:tcW w:w="3415" w:type="dxa"/>
            <w:tcBorders>
              <w:bottom w:val="single" w:sz="4" w:space="0" w:color="auto"/>
            </w:tcBorders>
          </w:tcPr>
          <w:p w14:paraId="6AED9158" w14:textId="77777777" w:rsidR="00775AF2" w:rsidRPr="0005799C" w:rsidRDefault="00775AF2" w:rsidP="00343FF4">
            <w:pPr>
              <w:rPr>
                <w:sz w:val="10"/>
                <w:szCs w:val="10"/>
              </w:rPr>
            </w:pPr>
          </w:p>
          <w:p w14:paraId="6D515D5B" w14:textId="3146245B" w:rsidR="00CB4060" w:rsidRPr="0005799C" w:rsidRDefault="00CB4060" w:rsidP="00343FF4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0.9 m long x 0.9 m wide x 1.2 m high</w:t>
            </w:r>
          </w:p>
          <w:p w14:paraId="2CB5AF3C" w14:textId="5532B5D3" w:rsidR="00CB4060" w:rsidRPr="0005799C" w:rsidRDefault="00CB4060" w:rsidP="00343FF4">
            <w:p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(3 ft x 3 ft x 4 ft)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89C121E" w14:textId="77777777" w:rsidR="00775AF2" w:rsidRPr="0005799C" w:rsidRDefault="00775AF2" w:rsidP="00343FF4">
            <w:pPr>
              <w:rPr>
                <w:sz w:val="10"/>
                <w:szCs w:val="10"/>
              </w:rPr>
            </w:pPr>
          </w:p>
          <w:p w14:paraId="7D05EA53" w14:textId="5FBCC9F1" w:rsidR="00CB4060" w:rsidRPr="0005799C" w:rsidRDefault="00CB4060" w:rsidP="00343FF4">
            <w:pPr>
              <w:rPr>
                <w:sz w:val="22"/>
                <w:szCs w:val="22"/>
              </w:rPr>
            </w:pPr>
            <w:r w:rsidRPr="0005799C">
              <w:rPr>
                <w:sz w:val="22"/>
                <w:szCs w:val="22"/>
              </w:rPr>
              <w:t xml:space="preserve">30.5 cm x 30.5 cm x 46 cm high </w:t>
            </w:r>
            <w:r w:rsidR="00F474B0">
              <w:rPr>
                <w:sz w:val="22"/>
                <w:szCs w:val="22"/>
              </w:rPr>
              <w:t xml:space="preserve">  </w:t>
            </w:r>
            <w:r w:rsidRPr="0005799C">
              <w:rPr>
                <w:sz w:val="22"/>
                <w:szCs w:val="22"/>
              </w:rPr>
              <w:t xml:space="preserve">(12 in x 12 in x 18 in) 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50037FAE" w14:textId="77777777" w:rsidR="00775AF2" w:rsidRPr="0005799C" w:rsidRDefault="00775AF2" w:rsidP="00343FF4">
            <w:pPr>
              <w:rPr>
                <w:sz w:val="10"/>
                <w:szCs w:val="10"/>
              </w:rPr>
            </w:pPr>
          </w:p>
          <w:p w14:paraId="66FB6BD5" w14:textId="466FF47F" w:rsidR="00CB4060" w:rsidRPr="002B5615" w:rsidRDefault="00CB4060" w:rsidP="00343FF4">
            <w:pPr>
              <w:rPr>
                <w:sz w:val="21"/>
                <w:szCs w:val="21"/>
              </w:rPr>
            </w:pPr>
            <w:r w:rsidRPr="00F474B0">
              <w:rPr>
                <w:sz w:val="21"/>
                <w:szCs w:val="21"/>
              </w:rPr>
              <w:t>0.6 m</w:t>
            </w:r>
            <w:r w:rsidRPr="000B0FC4">
              <w:rPr>
                <w:sz w:val="21"/>
                <w:szCs w:val="21"/>
              </w:rPr>
              <w:t xml:space="preserve"> </w:t>
            </w:r>
            <w:r w:rsidRPr="00F24B07">
              <w:rPr>
                <w:sz w:val="21"/>
                <w:szCs w:val="21"/>
              </w:rPr>
              <w:t xml:space="preserve">long </w:t>
            </w:r>
            <w:r w:rsidRPr="00CB4060">
              <w:rPr>
                <w:sz w:val="21"/>
                <w:szCs w:val="21"/>
              </w:rPr>
              <w:t>x 0.6 m wide x 0.9 m high                                   (2 ft x 2 ft x 3 ft)</w:t>
            </w:r>
          </w:p>
        </w:tc>
      </w:tr>
    </w:tbl>
    <w:p w14:paraId="3D1D2A67" w14:textId="4B0E48C3" w:rsidR="0027781E" w:rsidRPr="0052234F" w:rsidRDefault="0027781E" w:rsidP="0027781E">
      <w:pPr>
        <w:spacing w:before="100" w:beforeAutospacing="1" w:after="100" w:afterAutospacing="1"/>
      </w:pPr>
      <w:r w:rsidRPr="0005799C">
        <w:t xml:space="preserve">Chameleons are </w:t>
      </w:r>
      <w:r w:rsidR="008C3E3E" w:rsidRPr="0005799C">
        <w:rPr>
          <w:b/>
        </w:rPr>
        <w:t>solitary</w:t>
      </w:r>
      <w:r w:rsidRPr="0052234F">
        <w:t xml:space="preserve"> </w:t>
      </w:r>
      <w:r w:rsidR="0052234F">
        <w:t>animals that</w:t>
      </w:r>
      <w:r w:rsidRPr="0052234F">
        <w:t xml:space="preserve"> </w:t>
      </w:r>
      <w:r w:rsidRPr="0005799C">
        <w:t>should generally be housed as one chameleon per cage except during the breeding season.</w:t>
      </w:r>
      <w:r w:rsidR="00993713" w:rsidRPr="0005799C">
        <w:t xml:space="preserve"> Males are very territorial</w:t>
      </w:r>
      <w:r w:rsidRPr="0005799C">
        <w:t xml:space="preserve"> </w:t>
      </w:r>
      <w:r w:rsidR="000564B2" w:rsidRPr="0005799C">
        <w:t xml:space="preserve">and are very aggressive towards each other. </w:t>
      </w:r>
      <w:r w:rsidRPr="0005799C">
        <w:t xml:space="preserve">(Juvenile panther chameleons can be maintained in small groups). </w:t>
      </w:r>
    </w:p>
    <w:p w14:paraId="49327B83" w14:textId="07432B71" w:rsidR="009473E3" w:rsidRPr="0052234F" w:rsidRDefault="00E141E9" w:rsidP="00AA3BC4">
      <w:r w:rsidRPr="0005799C">
        <w:t xml:space="preserve">The </w:t>
      </w:r>
      <w:r w:rsidRPr="0005799C">
        <w:rPr>
          <w:b/>
        </w:rPr>
        <w:t>cage floor</w:t>
      </w:r>
      <w:r w:rsidRPr="0005799C">
        <w:t xml:space="preserve"> should</w:t>
      </w:r>
      <w:r w:rsidR="007C065A" w:rsidRPr="0005799C">
        <w:t xml:space="preserve"> ideally</w:t>
      </w:r>
      <w:r w:rsidRPr="0005799C">
        <w:t xml:space="preserve"> be </w:t>
      </w:r>
      <w:r w:rsidR="007C065A" w:rsidRPr="0005799C">
        <w:t>mesh</w:t>
      </w:r>
      <w:r w:rsidRPr="0005799C">
        <w:t xml:space="preserve"> to allow feces to drop through</w:t>
      </w:r>
      <w:r w:rsidR="00864C7F" w:rsidRPr="0052234F">
        <w:t xml:space="preserve"> with a tray</w:t>
      </w:r>
      <w:r w:rsidR="007C065A" w:rsidRPr="0052234F">
        <w:t xml:space="preserve"> </w:t>
      </w:r>
      <w:r w:rsidR="00864C7F" w:rsidRPr="0052234F">
        <w:t>underneath</w:t>
      </w:r>
      <w:r w:rsidR="007C065A" w:rsidRPr="0052234F">
        <w:t xml:space="preserve">. </w:t>
      </w:r>
      <w:r w:rsidR="0052234F">
        <w:t xml:space="preserve">The </w:t>
      </w:r>
      <w:r w:rsidR="007C065A" w:rsidRPr="0005799C">
        <w:t>cage bottom may</w:t>
      </w:r>
      <w:r w:rsidR="0052234F">
        <w:t xml:space="preserve"> also</w:t>
      </w:r>
      <w:r w:rsidR="007C065A" w:rsidRPr="0005799C">
        <w:t xml:space="preserve"> be covered with indoor/outdoor carpet, moist sphagnum moss, newspaper, or butcher paper. </w:t>
      </w:r>
      <w:r w:rsidR="001E5403" w:rsidRPr="0005799C">
        <w:t xml:space="preserve">Do not </w:t>
      </w:r>
      <w:r w:rsidR="0027781E" w:rsidRPr="0052234F">
        <w:t xml:space="preserve">use </w:t>
      </w:r>
      <w:r w:rsidR="001E5403" w:rsidRPr="0005799C">
        <w:t xml:space="preserve">bedding since </w:t>
      </w:r>
      <w:r w:rsidR="00F24B07" w:rsidRPr="0005799C">
        <w:t xml:space="preserve">this can accidentally </w:t>
      </w:r>
      <w:r w:rsidR="0052234F">
        <w:t xml:space="preserve">be </w:t>
      </w:r>
      <w:r w:rsidR="00F24B07" w:rsidRPr="0005799C">
        <w:t>ingested if the</w:t>
      </w:r>
      <w:r w:rsidR="001E5403" w:rsidRPr="0005799C">
        <w:t xml:space="preserve"> </w:t>
      </w:r>
      <w:r w:rsidRPr="0005799C">
        <w:t>chameleon</w:t>
      </w:r>
      <w:r w:rsidR="001E5403" w:rsidRPr="0005799C">
        <w:t xml:space="preserve"> </w:t>
      </w:r>
      <w:r w:rsidR="00F24B07" w:rsidRPr="0005799C">
        <w:t>misses its</w:t>
      </w:r>
      <w:r w:rsidRPr="0005799C">
        <w:t xml:space="preserve"> prey</w:t>
      </w:r>
      <w:r w:rsidR="00F24B07" w:rsidRPr="0005799C">
        <w:t>.</w:t>
      </w:r>
    </w:p>
    <w:p w14:paraId="19317D50" w14:textId="5328A9B1" w:rsidR="00B62CB1" w:rsidRPr="0005799C" w:rsidRDefault="00B62CB1" w:rsidP="00B62CB1"/>
    <w:p w14:paraId="616A9359" w14:textId="069C2FD7" w:rsidR="00463721" w:rsidRPr="0005799C" w:rsidRDefault="00BC4605" w:rsidP="00E56D6A">
      <w:r>
        <w:t xml:space="preserve">TEMPERATURE:  </w:t>
      </w:r>
      <w:r w:rsidR="00015A4F" w:rsidRPr="0005799C">
        <w:t>Ideally</w:t>
      </w:r>
      <w:r w:rsidR="0052234F">
        <w:t xml:space="preserve"> </w:t>
      </w:r>
      <w:r w:rsidR="00015A4F" w:rsidRPr="0005799C">
        <w:t>the room</w:t>
      </w:r>
      <w:r w:rsidR="0052234F">
        <w:t xml:space="preserve"> should be heated</w:t>
      </w:r>
      <w:r w:rsidR="00015A4F" w:rsidRPr="0005799C">
        <w:t xml:space="preserve"> rather than the individual enclosure</w:t>
      </w:r>
      <w:r w:rsidR="0052234F">
        <w:t xml:space="preserve"> to achieve the baseline temperature. </w:t>
      </w:r>
      <w:r w:rsidR="00015A4F" w:rsidRPr="0005799C">
        <w:t xml:space="preserve">The cage should also </w:t>
      </w:r>
      <w:r w:rsidR="005F2392" w:rsidRPr="0052234F">
        <w:t xml:space="preserve">include a </w:t>
      </w:r>
      <w:r w:rsidR="005F2392" w:rsidRPr="0005799C">
        <w:rPr>
          <w:b/>
        </w:rPr>
        <w:t>basking spot</w:t>
      </w:r>
      <w:r w:rsidR="005F2392" w:rsidRPr="0052234F">
        <w:t xml:space="preserve">. </w:t>
      </w:r>
      <w:r w:rsidR="00B62CB1" w:rsidRPr="0052234F">
        <w:t>Mount bulbs ABOVE</w:t>
      </w:r>
      <w:r w:rsidR="0052234F">
        <w:t xml:space="preserve"> and not on</w:t>
      </w:r>
      <w:r w:rsidR="00B62CB1" w:rsidRPr="0052234F">
        <w:t xml:space="preserve"> the cage </w:t>
      </w:r>
      <w:r w:rsidR="005F2392" w:rsidRPr="0052234F">
        <w:t xml:space="preserve">to prevent the chameleon from being burned. </w:t>
      </w:r>
      <w:r w:rsidR="00D4557F" w:rsidRPr="0005799C">
        <w:t>Place inca</w:t>
      </w:r>
      <w:r w:rsidR="005F2392" w:rsidRPr="0005799C">
        <w:t>n</w:t>
      </w:r>
      <w:r w:rsidR="00D4557F" w:rsidRPr="0005799C">
        <w:t>descent lights at 15 cm (6 m) above the top of the cage</w:t>
      </w:r>
      <w:r w:rsidR="005F2392" w:rsidRPr="0005799C">
        <w:t xml:space="preserve">. </w:t>
      </w:r>
      <w:r w:rsidR="0052234F" w:rsidRPr="002B5615">
        <w:t xml:space="preserve">Undertank heating, such as heating mats or heat tapes, are not recommended for these tree-dwelling lizards. </w:t>
      </w:r>
      <w:r w:rsidR="005F2392" w:rsidRPr="0052234F">
        <w:t>Allowing c</w:t>
      </w:r>
      <w:r w:rsidR="00B62CB1" w:rsidRPr="0052234F">
        <w:t xml:space="preserve">age </w:t>
      </w:r>
      <w:r w:rsidR="005F2392" w:rsidRPr="0052234F">
        <w:t xml:space="preserve">temperatures to </w:t>
      </w:r>
      <w:r w:rsidR="00B62CB1" w:rsidRPr="0052234F">
        <w:t>cool down</w:t>
      </w:r>
      <w:r w:rsidR="005F2392" w:rsidRPr="0052234F">
        <w:t xml:space="preserve"> </w:t>
      </w:r>
      <w:r w:rsidR="00B62CB1" w:rsidRPr="0052234F">
        <w:t xml:space="preserve">at night is </w:t>
      </w:r>
      <w:r w:rsidR="00015A4F" w:rsidRPr="0052234F">
        <w:t>extremel</w:t>
      </w:r>
      <w:r w:rsidR="00B62CB1" w:rsidRPr="0052234F">
        <w:t>y important</w:t>
      </w:r>
      <w:r w:rsidR="005F2392" w:rsidRPr="0052234F">
        <w:t xml:space="preserve"> for the long-term health of your chameleon. </w:t>
      </w:r>
      <w:r w:rsidR="00962BED" w:rsidRPr="0005799C">
        <w:rPr>
          <w:b/>
        </w:rPr>
        <w:t>Nighttime temperatures</w:t>
      </w:r>
      <w:r w:rsidR="00962BED" w:rsidRPr="0052234F">
        <w:t xml:space="preserve"> should drop by </w:t>
      </w:r>
      <w:r w:rsidR="00F474B0" w:rsidRPr="0005799C">
        <w:t xml:space="preserve">(3-5°C) </w:t>
      </w:r>
      <w:r w:rsidR="00962BED" w:rsidRPr="0005799C">
        <w:t>5-10°F</w:t>
      </w:r>
      <w:r w:rsidR="00962BED" w:rsidRPr="0052234F">
        <w:t xml:space="preserve"> for desert and tropical species</w:t>
      </w:r>
      <w:r w:rsidR="00B7622A" w:rsidRPr="0052234F">
        <w:t xml:space="preserve"> and by</w:t>
      </w:r>
      <w:r w:rsidR="00463721" w:rsidRPr="0052234F">
        <w:t xml:space="preserve"> 10–15 degrees</w:t>
      </w:r>
      <w:r w:rsidR="005F2392" w:rsidRPr="0052234F">
        <w:t xml:space="preserve"> F </w:t>
      </w:r>
      <w:r w:rsidR="005F2392" w:rsidRPr="0005799C">
        <w:t>(5-8</w:t>
      </w:r>
      <w:r w:rsidR="00F474B0" w:rsidRPr="0005799C">
        <w:t>°</w:t>
      </w:r>
      <w:r w:rsidR="005F2392" w:rsidRPr="0005799C">
        <w:t>C</w:t>
      </w:r>
      <w:r w:rsidR="005F2392" w:rsidRPr="0052234F">
        <w:t xml:space="preserve">) for montane species. </w:t>
      </w:r>
    </w:p>
    <w:p w14:paraId="4B305E60" w14:textId="296357D6" w:rsidR="00E56D6A" w:rsidRDefault="00E56D6A" w:rsidP="00E56D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F24B07" w:rsidRPr="00402A43" w14:paraId="7605E52A" w14:textId="77777777" w:rsidTr="0093399C">
        <w:trPr>
          <w:trHeight w:val="377"/>
        </w:trPr>
        <w:tc>
          <w:tcPr>
            <w:tcW w:w="10361" w:type="dxa"/>
          </w:tcPr>
          <w:tbl>
            <w:tblPr>
              <w:tblW w:w="10278" w:type="dxa"/>
              <w:jc w:val="center"/>
              <w:tblLook w:val="04A0" w:firstRow="1" w:lastRow="0" w:firstColumn="1" w:lastColumn="0" w:noHBand="0" w:noVBand="1"/>
            </w:tblPr>
            <w:tblGrid>
              <w:gridCol w:w="3413"/>
              <w:gridCol w:w="3380"/>
              <w:gridCol w:w="3215"/>
            </w:tblGrid>
            <w:tr w:rsidR="00F24B07" w:rsidRPr="00402A43" w14:paraId="500D5754" w14:textId="77777777" w:rsidTr="0005799C">
              <w:trPr>
                <w:trHeight w:val="229"/>
                <w:jc w:val="center"/>
              </w:trPr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14:paraId="6A2FEEE1" w14:textId="77777777" w:rsidR="00F24B07" w:rsidRPr="0005799C" w:rsidRDefault="00F24B07" w:rsidP="00E56D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</w:rPr>
                    <w:t>Veiled chameleon</w:t>
                  </w:r>
                </w:p>
              </w:tc>
              <w:tc>
                <w:tcPr>
                  <w:tcW w:w="3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4BEC30A4" w14:textId="77777777" w:rsidR="00F24B07" w:rsidRPr="0005799C" w:rsidRDefault="00F24B07" w:rsidP="00E56D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</w:rPr>
                    <w:t>Panther chameleon</w:t>
                  </w:r>
                </w:p>
              </w:tc>
              <w:tc>
                <w:tcPr>
                  <w:tcW w:w="3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14:paraId="3F12D1F4" w14:textId="77777777" w:rsidR="00F24B07" w:rsidRPr="0005799C" w:rsidRDefault="00F24B07" w:rsidP="00E56D6A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</w:rPr>
                  </w:pPr>
                  <w:r w:rsidRPr="0005799C">
                    <w:rPr>
                      <w:rFonts w:ascii="Arial" w:hAnsi="Arial" w:cs="Arial"/>
                      <w:b/>
                      <w:bCs/>
                      <w:color w:val="FFFFFF"/>
                    </w:rPr>
                    <w:t>Jackson's chameleon</w:t>
                  </w:r>
                </w:p>
              </w:tc>
            </w:tr>
          </w:tbl>
          <w:p w14:paraId="5EDD9765" w14:textId="77777777" w:rsidR="00F24B07" w:rsidRPr="0005799C" w:rsidRDefault="00F24B07" w:rsidP="00E56D6A">
            <w:pPr>
              <w:rPr>
                <w:rFonts w:ascii="Arial" w:hAnsi="Arial" w:cs="Arial"/>
              </w:rPr>
            </w:pPr>
          </w:p>
        </w:tc>
      </w:tr>
    </w:tbl>
    <w:p w14:paraId="1AE7FE69" w14:textId="77777777" w:rsidR="00B62CB1" w:rsidRPr="0005799C" w:rsidRDefault="00B62CB1" w:rsidP="00AA3BC4">
      <w:pPr>
        <w:rPr>
          <w:sz w:val="10"/>
          <w:szCs w:val="10"/>
        </w:rPr>
      </w:pPr>
    </w:p>
    <w:tbl>
      <w:tblPr>
        <w:tblStyle w:val="TableGrid"/>
        <w:tblW w:w="103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160"/>
        <w:gridCol w:w="3330"/>
        <w:gridCol w:w="3330"/>
      </w:tblGrid>
      <w:tr w:rsidR="00AA5997" w:rsidRPr="00E14268" w14:paraId="4B60205F" w14:textId="77777777" w:rsidTr="0005799C">
        <w:trPr>
          <w:trHeight w:val="1246"/>
        </w:trPr>
        <w:tc>
          <w:tcPr>
            <w:tcW w:w="1548" w:type="dxa"/>
            <w:tcBorders>
              <w:bottom w:val="single" w:sz="4" w:space="0" w:color="auto"/>
            </w:tcBorders>
          </w:tcPr>
          <w:p w14:paraId="02A5B95C" w14:textId="4C4ABB76" w:rsidR="009473E3" w:rsidRPr="00E56D6A" w:rsidRDefault="00B7622A" w:rsidP="009473E3">
            <w:pPr>
              <w:spacing w:before="100" w:beforeAutospacing="1" w:after="100" w:afterAutospacing="1"/>
            </w:pPr>
            <w:r w:rsidRPr="0005799C">
              <w:t xml:space="preserve">Geographic region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47BAB8" w14:textId="41D6E2A7" w:rsidR="009473E3" w:rsidRPr="0005799C" w:rsidRDefault="009473E3" w:rsidP="009473E3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Desert or dune species</w:t>
            </w:r>
          </w:p>
          <w:p w14:paraId="0DE2C6EA" w14:textId="443A5AD8" w:rsidR="009473E3" w:rsidRPr="0005799C" w:rsidRDefault="009473E3" w:rsidP="0005799C">
            <w:pPr>
              <w:spacing w:before="100" w:beforeAutospacing="1" w:after="100" w:afterAutospacing="1"/>
              <w:rPr>
                <w:i/>
                <w:sz w:val="21"/>
                <w:szCs w:val="21"/>
                <w:highlight w:val="green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E74C89D" w14:textId="49192554" w:rsidR="009F7698" w:rsidRPr="0005799C" w:rsidRDefault="009F7698" w:rsidP="009F7698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Tropical </w:t>
            </w:r>
            <w:r w:rsidR="00F53FFF" w:rsidRPr="0005799C">
              <w:rPr>
                <w:sz w:val="21"/>
                <w:szCs w:val="21"/>
              </w:rPr>
              <w:t xml:space="preserve">species including </w:t>
            </w:r>
            <w:r w:rsidRPr="0005799C">
              <w:rPr>
                <w:sz w:val="21"/>
                <w:szCs w:val="21"/>
              </w:rPr>
              <w:t xml:space="preserve">Parson’s </w:t>
            </w:r>
            <w:r w:rsidR="00F53FFF" w:rsidRPr="0005799C">
              <w:rPr>
                <w:sz w:val="21"/>
                <w:szCs w:val="21"/>
              </w:rPr>
              <w:t xml:space="preserve">chameleon </w:t>
            </w:r>
            <w:r w:rsidRPr="0005799C">
              <w:rPr>
                <w:sz w:val="21"/>
                <w:szCs w:val="21"/>
              </w:rPr>
              <w:t>(</w:t>
            </w:r>
            <w:r w:rsidRPr="0005799C">
              <w:rPr>
                <w:rStyle w:val="Emphasis"/>
                <w:iCs w:val="0"/>
                <w:sz w:val="21"/>
                <w:szCs w:val="21"/>
              </w:rPr>
              <w:t>Calumma parsonii</w:t>
            </w:r>
            <w:r w:rsidRPr="0005799C">
              <w:rPr>
                <w:sz w:val="21"/>
                <w:szCs w:val="21"/>
              </w:rPr>
              <w:t>)</w:t>
            </w:r>
            <w:r w:rsidR="00F53FFF" w:rsidRPr="0005799C">
              <w:rPr>
                <w:sz w:val="21"/>
                <w:szCs w:val="21"/>
              </w:rPr>
              <w:t xml:space="preserve"> and</w:t>
            </w:r>
            <w:r w:rsidRPr="0005799C">
              <w:rPr>
                <w:sz w:val="21"/>
                <w:szCs w:val="21"/>
              </w:rPr>
              <w:t xml:space="preserve"> </w:t>
            </w:r>
            <w:r w:rsidRPr="0005799C">
              <w:rPr>
                <w:iCs/>
                <w:sz w:val="21"/>
                <w:szCs w:val="21"/>
              </w:rPr>
              <w:t>Senegal</w:t>
            </w:r>
            <w:r w:rsidR="00F53FFF" w:rsidRPr="0005799C">
              <w:rPr>
                <w:iCs/>
                <w:sz w:val="21"/>
                <w:szCs w:val="21"/>
              </w:rPr>
              <w:t xml:space="preserve"> chameleon</w:t>
            </w:r>
            <w:r w:rsidRPr="0005799C">
              <w:rPr>
                <w:iCs/>
                <w:sz w:val="21"/>
                <w:szCs w:val="21"/>
              </w:rPr>
              <w:t xml:space="preserve"> (</w:t>
            </w:r>
            <w:r w:rsidRPr="0005799C">
              <w:rPr>
                <w:i/>
                <w:iCs/>
                <w:sz w:val="21"/>
                <w:szCs w:val="21"/>
              </w:rPr>
              <w:t>C. senegalensis</w:t>
            </w:r>
            <w:r w:rsidRPr="0005799C">
              <w:rPr>
                <w:iCs/>
                <w:sz w:val="21"/>
                <w:szCs w:val="21"/>
              </w:rPr>
              <w:t>)</w:t>
            </w:r>
          </w:p>
          <w:p w14:paraId="2C0F5612" w14:textId="485472F1" w:rsidR="009F7698" w:rsidRPr="0005799C" w:rsidRDefault="009F7698" w:rsidP="00C41752">
            <w:pPr>
              <w:rPr>
                <w:i/>
                <w:sz w:val="21"/>
                <w:szCs w:val="21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0FB14F7" w14:textId="081407A8" w:rsidR="00040918" w:rsidRPr="0005799C" w:rsidRDefault="00040918" w:rsidP="0005799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5799C">
              <w:rPr>
                <w:sz w:val="20"/>
                <w:szCs w:val="20"/>
              </w:rPr>
              <w:t>Mountain</w:t>
            </w:r>
            <w:r w:rsidR="00094105" w:rsidRPr="0005799C">
              <w:rPr>
                <w:sz w:val="20"/>
                <w:szCs w:val="20"/>
              </w:rPr>
              <w:t>-</w:t>
            </w:r>
            <w:r w:rsidRPr="0005799C">
              <w:rPr>
                <w:sz w:val="20"/>
                <w:szCs w:val="20"/>
              </w:rPr>
              <w:t xml:space="preserve">dwelling </w:t>
            </w:r>
            <w:r w:rsidR="00F53FFF" w:rsidRPr="0005799C">
              <w:rPr>
                <w:sz w:val="20"/>
                <w:szCs w:val="20"/>
              </w:rPr>
              <w:t>species includ</w:t>
            </w:r>
            <w:r w:rsidR="00AA1998" w:rsidRPr="0005799C">
              <w:rPr>
                <w:sz w:val="20"/>
                <w:szCs w:val="20"/>
              </w:rPr>
              <w:t>e</w:t>
            </w:r>
            <w:r w:rsidR="00F53FFF" w:rsidRPr="0005799C">
              <w:rPr>
                <w:sz w:val="20"/>
                <w:szCs w:val="20"/>
              </w:rPr>
              <w:t xml:space="preserve"> Fischer’s chameleon (</w:t>
            </w:r>
            <w:r w:rsidR="00F53FFF" w:rsidRPr="0005799C">
              <w:rPr>
                <w:i/>
                <w:sz w:val="20"/>
                <w:szCs w:val="20"/>
              </w:rPr>
              <w:t>Kinyongia fischeri</w:t>
            </w:r>
            <w:r w:rsidR="00F53FFF" w:rsidRPr="0005799C">
              <w:rPr>
                <w:sz w:val="20"/>
                <w:szCs w:val="20"/>
              </w:rPr>
              <w:t>), mountain chameleons, dwarf chameleons (</w:t>
            </w:r>
            <w:r w:rsidR="00F53FFF" w:rsidRPr="0005799C">
              <w:rPr>
                <w:i/>
                <w:sz w:val="20"/>
                <w:szCs w:val="20"/>
              </w:rPr>
              <w:t>Bradypodion</w:t>
            </w:r>
            <w:r w:rsidR="00F53FFF" w:rsidRPr="0005799C">
              <w:rPr>
                <w:sz w:val="20"/>
                <w:szCs w:val="20"/>
              </w:rPr>
              <w:t xml:space="preserve"> spp.) </w:t>
            </w:r>
            <w:r w:rsidR="007723B4" w:rsidRPr="0005799C">
              <w:rPr>
                <w:sz w:val="20"/>
                <w:szCs w:val="20"/>
              </w:rPr>
              <w:t xml:space="preserve">cannot tolerate high temperatures, particularly juveniles  </w:t>
            </w:r>
          </w:p>
        </w:tc>
      </w:tr>
      <w:tr w:rsidR="00AA5997" w14:paraId="426F0EED" w14:textId="77777777" w:rsidTr="0005799C">
        <w:trPr>
          <w:trHeight w:val="4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65D4D4E8" w14:textId="5A4FEEF6" w:rsidR="009F7698" w:rsidRDefault="009F7698" w:rsidP="009F7698">
            <w:pPr>
              <w:spacing w:before="100" w:beforeAutospacing="1" w:after="100" w:afterAutospacing="1"/>
            </w:pPr>
            <w:r>
              <w:t xml:space="preserve">Daytime temperature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0F8C5DD" w14:textId="21DDE690" w:rsidR="009F7698" w:rsidRPr="0005799C" w:rsidRDefault="0062180B" w:rsidP="00C4175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24</w:t>
            </w:r>
            <w:r w:rsidR="003E360D" w:rsidRPr="0005799C">
              <w:rPr>
                <w:sz w:val="21"/>
                <w:szCs w:val="21"/>
              </w:rPr>
              <w:t>°C</w:t>
            </w:r>
            <w:r w:rsidRPr="0005799C">
              <w:rPr>
                <w:sz w:val="21"/>
                <w:szCs w:val="21"/>
              </w:rPr>
              <w:t>-3</w:t>
            </w:r>
            <w:r w:rsidR="003E360D" w:rsidRPr="0005799C">
              <w:rPr>
                <w:sz w:val="21"/>
                <w:szCs w:val="21"/>
              </w:rPr>
              <w:t>1°</w:t>
            </w:r>
            <w:r w:rsidRPr="0005799C">
              <w:rPr>
                <w:sz w:val="21"/>
                <w:szCs w:val="21"/>
              </w:rPr>
              <w:t>C (75</w:t>
            </w:r>
            <w:r w:rsidR="003E360D" w:rsidRPr="0005799C">
              <w:rPr>
                <w:sz w:val="21"/>
                <w:szCs w:val="21"/>
              </w:rPr>
              <w:t>°F</w:t>
            </w:r>
            <w:r w:rsidRPr="0005799C">
              <w:rPr>
                <w:sz w:val="21"/>
                <w:szCs w:val="21"/>
              </w:rPr>
              <w:t>-</w:t>
            </w:r>
            <w:r w:rsidR="003E360D" w:rsidRPr="0005799C">
              <w:rPr>
                <w:sz w:val="21"/>
                <w:szCs w:val="21"/>
              </w:rPr>
              <w:t>88°</w:t>
            </w:r>
            <w:r w:rsidRPr="0005799C">
              <w:rPr>
                <w:sz w:val="21"/>
                <w:szCs w:val="21"/>
              </w:rPr>
              <w:t xml:space="preserve">F)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52CB733F" w14:textId="4DB4730B" w:rsidR="009F7698" w:rsidRPr="00F474B0" w:rsidRDefault="009F7698" w:rsidP="0005799C">
            <w:pPr>
              <w:pStyle w:val="bodynoindent"/>
              <w:rPr>
                <w:sz w:val="21"/>
                <w:szCs w:val="21"/>
              </w:rPr>
            </w:pPr>
            <w:r w:rsidRPr="000B0FC4">
              <w:rPr>
                <w:sz w:val="21"/>
                <w:szCs w:val="21"/>
              </w:rPr>
              <w:t>22</w:t>
            </w:r>
            <w:r w:rsidR="00D429D4" w:rsidRPr="000B0FC4">
              <w:rPr>
                <w:sz w:val="21"/>
                <w:szCs w:val="21"/>
              </w:rPr>
              <w:t>°C</w:t>
            </w:r>
            <w:r w:rsidRPr="00F24B07">
              <w:rPr>
                <w:sz w:val="21"/>
                <w:szCs w:val="21"/>
              </w:rPr>
              <w:t>-2</w:t>
            </w:r>
            <w:r w:rsidR="00D429D4" w:rsidRPr="00F24B07">
              <w:rPr>
                <w:sz w:val="21"/>
                <w:szCs w:val="21"/>
              </w:rPr>
              <w:t>7</w:t>
            </w:r>
            <w:r w:rsidR="00D429D4" w:rsidRPr="00F474B0">
              <w:rPr>
                <w:sz w:val="21"/>
                <w:szCs w:val="21"/>
              </w:rPr>
              <w:t>°C</w:t>
            </w:r>
            <w:r w:rsidRPr="00F474B0">
              <w:rPr>
                <w:sz w:val="21"/>
                <w:szCs w:val="21"/>
              </w:rPr>
              <w:t xml:space="preserve"> (72</w:t>
            </w:r>
            <w:r w:rsidR="00D429D4" w:rsidRPr="00F474B0">
              <w:rPr>
                <w:sz w:val="21"/>
                <w:szCs w:val="21"/>
              </w:rPr>
              <w:t>°F</w:t>
            </w:r>
            <w:r w:rsidRPr="00F474B0">
              <w:rPr>
                <w:sz w:val="21"/>
                <w:szCs w:val="21"/>
              </w:rPr>
              <w:t>-8</w:t>
            </w:r>
            <w:r w:rsidR="00D429D4" w:rsidRPr="00F474B0">
              <w:rPr>
                <w:sz w:val="21"/>
                <w:szCs w:val="21"/>
              </w:rPr>
              <w:t>0°F</w:t>
            </w:r>
            <w:r w:rsidRPr="00F474B0">
              <w:rPr>
                <w:sz w:val="21"/>
                <w:szCs w:val="21"/>
              </w:rPr>
              <w:t xml:space="preserve">)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211080F" w14:textId="6A177B31" w:rsidR="00812909" w:rsidRPr="00E14268" w:rsidRDefault="00463721" w:rsidP="0005799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E14268">
              <w:rPr>
                <w:sz w:val="21"/>
                <w:szCs w:val="21"/>
              </w:rPr>
              <w:t>24°C-26.6°C (</w:t>
            </w:r>
            <w:r w:rsidR="00812909" w:rsidRPr="00E14268">
              <w:rPr>
                <w:sz w:val="21"/>
                <w:szCs w:val="21"/>
              </w:rPr>
              <w:t>7</w:t>
            </w:r>
            <w:r w:rsidRPr="00E14268">
              <w:rPr>
                <w:sz w:val="21"/>
                <w:szCs w:val="21"/>
              </w:rPr>
              <w:t>5</w:t>
            </w:r>
            <w:r w:rsidR="00B666BD" w:rsidRPr="00E14268">
              <w:rPr>
                <w:sz w:val="21"/>
                <w:szCs w:val="21"/>
              </w:rPr>
              <w:t>°</w:t>
            </w:r>
            <w:r w:rsidRPr="00E14268">
              <w:rPr>
                <w:sz w:val="21"/>
                <w:szCs w:val="21"/>
              </w:rPr>
              <w:t>F</w:t>
            </w:r>
            <w:r w:rsidR="00812909" w:rsidRPr="00E14268">
              <w:rPr>
                <w:sz w:val="21"/>
                <w:szCs w:val="21"/>
              </w:rPr>
              <w:t>–80</w:t>
            </w:r>
            <w:r w:rsidR="00B666BD" w:rsidRPr="00E14268">
              <w:rPr>
                <w:sz w:val="21"/>
                <w:szCs w:val="21"/>
              </w:rPr>
              <w:t>°F</w:t>
            </w:r>
            <w:r w:rsidRPr="00E14268">
              <w:rPr>
                <w:sz w:val="21"/>
                <w:szCs w:val="21"/>
              </w:rPr>
              <w:t>)</w:t>
            </w:r>
            <w:r w:rsidR="00812909" w:rsidRPr="00E14268">
              <w:rPr>
                <w:sz w:val="21"/>
                <w:szCs w:val="21"/>
              </w:rPr>
              <w:t xml:space="preserve"> </w:t>
            </w:r>
          </w:p>
        </w:tc>
      </w:tr>
      <w:tr w:rsidR="00AA5997" w14:paraId="06120F7D" w14:textId="77777777" w:rsidTr="0005799C">
        <w:trPr>
          <w:trHeight w:val="4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399C6E05" w14:textId="50C12FD9" w:rsidR="009F7698" w:rsidRDefault="009F7698" w:rsidP="009F7698">
            <w:pPr>
              <w:spacing w:before="100" w:beforeAutospacing="1" w:after="100" w:afterAutospacing="1"/>
            </w:pPr>
            <w:r>
              <w:t xml:space="preserve">Basking temperature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1357A14" w14:textId="093487A9" w:rsidR="009F7698" w:rsidRPr="0005799C" w:rsidRDefault="009F7698" w:rsidP="00C4175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3</w:t>
            </w:r>
            <w:r w:rsidR="002C54A2" w:rsidRPr="0005799C">
              <w:rPr>
                <w:sz w:val="21"/>
                <w:szCs w:val="21"/>
              </w:rPr>
              <w:t>2</w:t>
            </w:r>
            <w:r w:rsidRPr="0005799C">
              <w:rPr>
                <w:sz w:val="21"/>
                <w:szCs w:val="21"/>
              </w:rPr>
              <w:t>°C-</w:t>
            </w:r>
            <w:r w:rsidR="002C54A2" w:rsidRPr="0005799C">
              <w:rPr>
                <w:sz w:val="21"/>
                <w:szCs w:val="21"/>
              </w:rPr>
              <w:t>3</w:t>
            </w:r>
            <w:r w:rsidRPr="0005799C">
              <w:rPr>
                <w:sz w:val="21"/>
                <w:szCs w:val="21"/>
              </w:rPr>
              <w:t>5°C (</w:t>
            </w:r>
            <w:r w:rsidR="002C54A2" w:rsidRPr="0005799C">
              <w:rPr>
                <w:sz w:val="21"/>
                <w:szCs w:val="21"/>
              </w:rPr>
              <w:t>90°F-</w:t>
            </w:r>
            <w:r w:rsidRPr="0005799C">
              <w:rPr>
                <w:sz w:val="21"/>
                <w:szCs w:val="21"/>
              </w:rPr>
              <w:t xml:space="preserve">95°F)     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B9916F3" w14:textId="613BC87D" w:rsidR="00D429D4" w:rsidRPr="00F474B0" w:rsidRDefault="009F7698" w:rsidP="0005799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B0FC4">
              <w:rPr>
                <w:sz w:val="21"/>
                <w:szCs w:val="21"/>
              </w:rPr>
              <w:t>29</w:t>
            </w:r>
            <w:r w:rsidR="00D429D4" w:rsidRPr="000B0FC4">
              <w:rPr>
                <w:sz w:val="21"/>
                <w:szCs w:val="21"/>
              </w:rPr>
              <w:t>°C</w:t>
            </w:r>
            <w:r w:rsidRPr="00F24B07">
              <w:rPr>
                <w:sz w:val="21"/>
                <w:szCs w:val="21"/>
              </w:rPr>
              <w:t>-32</w:t>
            </w:r>
            <w:r w:rsidR="00D429D4" w:rsidRPr="00F24B07">
              <w:rPr>
                <w:sz w:val="21"/>
                <w:szCs w:val="21"/>
              </w:rPr>
              <w:t>°C</w:t>
            </w:r>
            <w:r w:rsidRPr="00F474B0">
              <w:rPr>
                <w:sz w:val="21"/>
                <w:szCs w:val="21"/>
              </w:rPr>
              <w:t xml:space="preserve"> (85</w:t>
            </w:r>
            <w:r w:rsidR="00B666BD" w:rsidRPr="00F474B0">
              <w:rPr>
                <w:sz w:val="21"/>
                <w:szCs w:val="21"/>
              </w:rPr>
              <w:t>°F</w:t>
            </w:r>
            <w:r w:rsidRPr="00F474B0">
              <w:rPr>
                <w:sz w:val="21"/>
                <w:szCs w:val="21"/>
              </w:rPr>
              <w:t xml:space="preserve">–90°F)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B123F44" w14:textId="43F1141C" w:rsidR="009872BD" w:rsidRPr="00E14268" w:rsidRDefault="009872BD" w:rsidP="009F7698">
            <w:pPr>
              <w:rPr>
                <w:sz w:val="21"/>
                <w:szCs w:val="21"/>
              </w:rPr>
            </w:pPr>
            <w:r w:rsidRPr="00E14268">
              <w:rPr>
                <w:sz w:val="21"/>
                <w:szCs w:val="21"/>
              </w:rPr>
              <w:t>29</w:t>
            </w:r>
            <w:r w:rsidR="00B666BD" w:rsidRPr="00E14268">
              <w:rPr>
                <w:sz w:val="21"/>
                <w:szCs w:val="21"/>
              </w:rPr>
              <w:t>°</w:t>
            </w:r>
            <w:r w:rsidRPr="00E14268">
              <w:rPr>
                <w:sz w:val="21"/>
                <w:szCs w:val="21"/>
              </w:rPr>
              <w:t>C (85</w:t>
            </w:r>
            <w:r w:rsidR="00B666BD" w:rsidRPr="00E14268">
              <w:rPr>
                <w:sz w:val="21"/>
                <w:szCs w:val="21"/>
              </w:rPr>
              <w:t>°</w:t>
            </w:r>
            <w:r w:rsidRPr="00E14268">
              <w:rPr>
                <w:sz w:val="21"/>
                <w:szCs w:val="21"/>
              </w:rPr>
              <w:t xml:space="preserve">F) </w:t>
            </w:r>
          </w:p>
        </w:tc>
      </w:tr>
      <w:tr w:rsidR="00AA5997" w14:paraId="5F622B16" w14:textId="77777777" w:rsidTr="0005799C">
        <w:trPr>
          <w:trHeight w:val="24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DE8E494" w14:textId="6499DDCC" w:rsidR="009F7698" w:rsidRDefault="009F7698" w:rsidP="009F7698">
            <w:pPr>
              <w:spacing w:before="100" w:beforeAutospacing="1" w:after="100" w:afterAutospacing="1"/>
            </w:pPr>
            <w:r>
              <w:lastRenderedPageBreak/>
              <w:t xml:space="preserve">Nighttime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A960E7B" w14:textId="4927074A" w:rsidR="009F7698" w:rsidRPr="0005799C" w:rsidRDefault="009F7698" w:rsidP="00C41752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1</w:t>
            </w:r>
            <w:r w:rsidR="00D429D4" w:rsidRPr="0005799C">
              <w:rPr>
                <w:sz w:val="21"/>
                <w:szCs w:val="21"/>
              </w:rPr>
              <w:t>8</w:t>
            </w:r>
            <w:r w:rsidR="00C31BC5" w:rsidRPr="0005799C">
              <w:rPr>
                <w:rStyle w:val="s1"/>
                <w:b/>
                <w:sz w:val="21"/>
                <w:szCs w:val="21"/>
              </w:rPr>
              <w:t>°</w:t>
            </w:r>
            <w:r w:rsidR="00C31BC5" w:rsidRPr="0005799C">
              <w:rPr>
                <w:sz w:val="21"/>
                <w:szCs w:val="21"/>
              </w:rPr>
              <w:t>C</w:t>
            </w:r>
            <w:r w:rsidRPr="0005799C">
              <w:rPr>
                <w:sz w:val="21"/>
                <w:szCs w:val="21"/>
              </w:rPr>
              <w:t>-2</w:t>
            </w:r>
            <w:r w:rsidR="00D429D4" w:rsidRPr="0005799C">
              <w:rPr>
                <w:sz w:val="21"/>
                <w:szCs w:val="21"/>
              </w:rPr>
              <w:t>4</w:t>
            </w:r>
            <w:r w:rsidR="00D429D4" w:rsidRPr="0005799C">
              <w:rPr>
                <w:rStyle w:val="s1"/>
                <w:b/>
                <w:sz w:val="21"/>
                <w:szCs w:val="21"/>
              </w:rPr>
              <w:t>°</w:t>
            </w:r>
            <w:r w:rsidRPr="0005799C">
              <w:rPr>
                <w:sz w:val="21"/>
                <w:szCs w:val="21"/>
              </w:rPr>
              <w:t>C (65</w:t>
            </w:r>
            <w:r w:rsidR="00C31BC5" w:rsidRPr="0005799C">
              <w:rPr>
                <w:rStyle w:val="s1"/>
                <w:b/>
                <w:sz w:val="21"/>
                <w:szCs w:val="21"/>
              </w:rPr>
              <w:t>°</w:t>
            </w:r>
            <w:r w:rsidR="00D429D4" w:rsidRPr="0005799C">
              <w:rPr>
                <w:sz w:val="21"/>
                <w:szCs w:val="21"/>
              </w:rPr>
              <w:t>F</w:t>
            </w:r>
            <w:r w:rsidRPr="0005799C">
              <w:rPr>
                <w:sz w:val="21"/>
                <w:szCs w:val="21"/>
              </w:rPr>
              <w:t xml:space="preserve">–75°F)    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19B66352" w14:textId="50F047BB" w:rsidR="009F7698" w:rsidRPr="00F474B0" w:rsidRDefault="009F7698" w:rsidP="0005799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B0FC4">
              <w:rPr>
                <w:sz w:val="21"/>
                <w:szCs w:val="21"/>
              </w:rPr>
              <w:t>15</w:t>
            </w:r>
            <w:r w:rsidR="007723B4" w:rsidRPr="000B0FC4">
              <w:rPr>
                <w:sz w:val="21"/>
                <w:szCs w:val="21"/>
              </w:rPr>
              <w:t>°C</w:t>
            </w:r>
            <w:r w:rsidRPr="00F24B07">
              <w:rPr>
                <w:sz w:val="21"/>
                <w:szCs w:val="21"/>
              </w:rPr>
              <w:t>-</w:t>
            </w:r>
            <w:r w:rsidR="007723B4" w:rsidRPr="00F24B07">
              <w:rPr>
                <w:sz w:val="21"/>
                <w:szCs w:val="21"/>
              </w:rPr>
              <w:t>24°</w:t>
            </w:r>
            <w:r w:rsidRPr="00F474B0">
              <w:rPr>
                <w:sz w:val="21"/>
                <w:szCs w:val="21"/>
              </w:rPr>
              <w:t>C (60</w:t>
            </w:r>
            <w:r w:rsidR="007723B4" w:rsidRPr="00F474B0">
              <w:rPr>
                <w:sz w:val="21"/>
                <w:szCs w:val="21"/>
              </w:rPr>
              <w:t>°F</w:t>
            </w:r>
            <w:r w:rsidRPr="00F474B0">
              <w:rPr>
                <w:sz w:val="21"/>
                <w:szCs w:val="21"/>
              </w:rPr>
              <w:t>-7</w:t>
            </w:r>
            <w:r w:rsidR="007723B4" w:rsidRPr="00F474B0">
              <w:rPr>
                <w:sz w:val="21"/>
                <w:szCs w:val="21"/>
              </w:rPr>
              <w:t>5°</w:t>
            </w:r>
            <w:r w:rsidRPr="00F474B0">
              <w:rPr>
                <w:sz w:val="21"/>
                <w:szCs w:val="21"/>
              </w:rPr>
              <w:t xml:space="preserve">F)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50D0414" w14:textId="45DB2508" w:rsidR="008E6A55" w:rsidRPr="000B0FC4" w:rsidRDefault="009872BD" w:rsidP="0005799C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16</w:t>
            </w:r>
            <w:r w:rsidR="00463721" w:rsidRPr="000B0FC4">
              <w:rPr>
                <w:sz w:val="21"/>
                <w:szCs w:val="21"/>
              </w:rPr>
              <w:t>°C</w:t>
            </w:r>
            <w:r w:rsidRPr="0005799C">
              <w:rPr>
                <w:sz w:val="21"/>
                <w:szCs w:val="21"/>
              </w:rPr>
              <w:t>-21</w:t>
            </w:r>
            <w:r w:rsidR="00463721" w:rsidRPr="000B0FC4">
              <w:rPr>
                <w:sz w:val="21"/>
                <w:szCs w:val="21"/>
              </w:rPr>
              <w:t>°</w:t>
            </w:r>
            <w:r w:rsidRPr="0005799C">
              <w:rPr>
                <w:sz w:val="21"/>
                <w:szCs w:val="21"/>
              </w:rPr>
              <w:t>C (</w:t>
            </w:r>
            <w:r w:rsidR="00463721" w:rsidRPr="0005799C">
              <w:rPr>
                <w:sz w:val="21"/>
                <w:szCs w:val="21"/>
              </w:rPr>
              <w:t>60</w:t>
            </w:r>
            <w:r w:rsidR="00463721" w:rsidRPr="000B0FC4">
              <w:rPr>
                <w:sz w:val="21"/>
                <w:szCs w:val="21"/>
              </w:rPr>
              <w:t>°</w:t>
            </w:r>
            <w:r w:rsidR="00463721" w:rsidRPr="0005799C">
              <w:rPr>
                <w:sz w:val="21"/>
                <w:szCs w:val="21"/>
              </w:rPr>
              <w:t>F-70</w:t>
            </w:r>
            <w:r w:rsidR="00463721" w:rsidRPr="000B0FC4">
              <w:rPr>
                <w:sz w:val="21"/>
                <w:szCs w:val="21"/>
              </w:rPr>
              <w:t>°</w:t>
            </w:r>
            <w:r w:rsidR="00463721" w:rsidRPr="0005799C">
              <w:rPr>
                <w:sz w:val="21"/>
                <w:szCs w:val="21"/>
              </w:rPr>
              <w:t>F</w:t>
            </w:r>
            <w:r w:rsidRPr="0005799C">
              <w:rPr>
                <w:sz w:val="21"/>
                <w:szCs w:val="21"/>
              </w:rPr>
              <w:t>)</w:t>
            </w:r>
            <w:r w:rsidR="00E56D6A" w:rsidRPr="0005799C">
              <w:rPr>
                <w:sz w:val="21"/>
                <w:szCs w:val="21"/>
              </w:rPr>
              <w:t xml:space="preserve">                        </w:t>
            </w:r>
            <w:r w:rsidR="00F474B0" w:rsidRPr="0005799C">
              <w:rPr>
                <w:sz w:val="21"/>
                <w:szCs w:val="21"/>
              </w:rPr>
              <w:t xml:space="preserve">     </w:t>
            </w:r>
          </w:p>
        </w:tc>
      </w:tr>
      <w:tr w:rsidR="00AA5997" w14:paraId="6DBFAD09" w14:textId="77777777" w:rsidTr="0005799C">
        <w:trPr>
          <w:trHeight w:val="464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F76BA25" w14:textId="0F02C4F2" w:rsidR="00AE47E9" w:rsidRDefault="00E56D6A" w:rsidP="009F7698">
            <w:pPr>
              <w:spacing w:before="100" w:beforeAutospacing="1" w:after="100" w:afterAutospacing="1"/>
            </w:pPr>
            <w:r>
              <w:t xml:space="preserve">Winter daytime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CFCCCB" w14:textId="77777777" w:rsidR="00AE47E9" w:rsidRPr="0005799C" w:rsidRDefault="00AE47E9" w:rsidP="00D429D4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36F08028" w14:textId="6AA94F4D" w:rsidR="00AE47E9" w:rsidRPr="0005799C" w:rsidRDefault="00382D1A" w:rsidP="007723B4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>22</w:t>
            </w:r>
            <w:r w:rsidR="00F474B0" w:rsidRPr="000B0FC4">
              <w:rPr>
                <w:sz w:val="21"/>
                <w:szCs w:val="21"/>
              </w:rPr>
              <w:t>°</w:t>
            </w:r>
            <w:r w:rsidRPr="0005799C">
              <w:rPr>
                <w:sz w:val="21"/>
                <w:szCs w:val="21"/>
              </w:rPr>
              <w:t>C (72</w:t>
            </w:r>
            <w:r w:rsidR="00F474B0" w:rsidRPr="000B0FC4">
              <w:rPr>
                <w:sz w:val="21"/>
                <w:szCs w:val="21"/>
              </w:rPr>
              <w:t>°</w:t>
            </w:r>
            <w:r w:rsidRPr="0005799C">
              <w:rPr>
                <w:sz w:val="21"/>
                <w:szCs w:val="21"/>
              </w:rPr>
              <w:t>F)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43715466" w14:textId="77777777" w:rsidR="00AE47E9" w:rsidRPr="0005799C" w:rsidRDefault="00AE47E9" w:rsidP="00484B56">
            <w:pPr>
              <w:spacing w:before="100" w:beforeAutospacing="1" w:after="100" w:afterAutospacing="1"/>
              <w:rPr>
                <w:sz w:val="21"/>
                <w:szCs w:val="21"/>
              </w:rPr>
            </w:pPr>
          </w:p>
        </w:tc>
      </w:tr>
    </w:tbl>
    <w:p w14:paraId="2FEA7B7C" w14:textId="5B7E1954" w:rsidR="001143FB" w:rsidRPr="0005799C" w:rsidRDefault="001143FB" w:rsidP="00AA3BC4">
      <w:pPr>
        <w:rPr>
          <w:sz w:val="10"/>
          <w:szCs w:val="10"/>
        </w:rPr>
      </w:pPr>
    </w:p>
    <w:p w14:paraId="0C1CE114" w14:textId="17C38CC5" w:rsidR="00296C30" w:rsidRPr="0005799C" w:rsidRDefault="00BC4605">
      <w:pPr>
        <w:spacing w:before="100" w:beforeAutospacing="1" w:after="100" w:afterAutospacing="1"/>
      </w:pPr>
      <w:r>
        <w:t xml:space="preserve">WATER:  </w:t>
      </w:r>
      <w:r w:rsidR="00343FF4" w:rsidRPr="002B5615">
        <w:t xml:space="preserve">Chameleons </w:t>
      </w:r>
      <w:r w:rsidR="00343FF4">
        <w:t xml:space="preserve">do </w:t>
      </w:r>
      <w:r w:rsidR="00343FF4" w:rsidRPr="002B5615">
        <w:t>not drink</w:t>
      </w:r>
      <w:r w:rsidR="00343FF4">
        <w:t xml:space="preserve"> from</w:t>
      </w:r>
      <w:r w:rsidR="00343FF4" w:rsidRPr="002B5615">
        <w:t xml:space="preserve"> standing water.</w:t>
      </w:r>
      <w:r w:rsidR="00343FF4">
        <w:t xml:space="preserve"> W</w:t>
      </w:r>
      <w:r w:rsidR="00CB291A" w:rsidRPr="0005799C">
        <w:t>ild c</w:t>
      </w:r>
      <w:r w:rsidR="002600E1" w:rsidRPr="0005799C">
        <w:t xml:space="preserve">hameleons </w:t>
      </w:r>
      <w:r w:rsidR="00F26B4B" w:rsidRPr="0005799C">
        <w:t>obtain</w:t>
      </w:r>
      <w:r w:rsidR="002600E1" w:rsidRPr="0005799C">
        <w:t xml:space="preserve"> hydration </w:t>
      </w:r>
      <w:r w:rsidR="00D35946" w:rsidRPr="002B5615">
        <w:t xml:space="preserve">by </w:t>
      </w:r>
      <w:r w:rsidR="00343FF4">
        <w:t xml:space="preserve">sipping </w:t>
      </w:r>
      <w:r w:rsidR="00D35946" w:rsidRPr="002B5615">
        <w:t>morning dew or raindrops that collect on leaves or other surfaces</w:t>
      </w:r>
      <w:r w:rsidR="00343FF4">
        <w:t>,</w:t>
      </w:r>
      <w:r w:rsidR="00D35946" w:rsidRPr="0052234F">
        <w:t xml:space="preserve"> </w:t>
      </w:r>
      <w:r w:rsidR="002600E1" w:rsidRPr="0005799C">
        <w:t xml:space="preserve">from </w:t>
      </w:r>
      <w:r w:rsidR="00F30F2E" w:rsidRPr="0005799C">
        <w:t>their insect prey</w:t>
      </w:r>
      <w:r w:rsidR="00343FF4">
        <w:t xml:space="preserve">, and through exposure to </w:t>
      </w:r>
      <w:r w:rsidR="002600E1" w:rsidRPr="0005799C">
        <w:t>high humidity</w:t>
      </w:r>
      <w:r w:rsidR="00F26B4B" w:rsidRPr="0005799C">
        <w:t xml:space="preserve"> at night</w:t>
      </w:r>
      <w:r w:rsidR="00296C30" w:rsidRPr="0052234F">
        <w:t xml:space="preserve">. </w:t>
      </w:r>
      <w:r w:rsidR="00C911D6" w:rsidRPr="0005799C">
        <w:t>Water can be provided</w:t>
      </w:r>
      <w:r w:rsidR="00343FF4">
        <w:t xml:space="preserve"> to captive chameleons</w:t>
      </w:r>
      <w:r w:rsidR="00C911D6" w:rsidRPr="0005799C">
        <w:t xml:space="preserve"> in a variety of ways: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05FED" w:rsidRPr="00F24B07" w14:paraId="2ED931D2" w14:textId="77777777" w:rsidTr="0005799C">
        <w:trPr>
          <w:trHeight w:val="898"/>
        </w:trPr>
        <w:tc>
          <w:tcPr>
            <w:tcW w:w="5400" w:type="dxa"/>
          </w:tcPr>
          <w:p w14:paraId="5289BAF6" w14:textId="578E6310" w:rsidR="00AA1998" w:rsidRPr="0005799C" w:rsidRDefault="00AA1998" w:rsidP="00AA1998">
            <w:pPr>
              <w:pStyle w:val="hindent1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Spring water </w:t>
            </w:r>
            <w:r w:rsidRPr="0005799C">
              <w:rPr>
                <w:bCs/>
                <w:sz w:val="21"/>
                <w:szCs w:val="21"/>
              </w:rPr>
              <w:t>intravenous (IV) line set to a slow drip</w:t>
            </w:r>
            <w:r w:rsidR="00343FF4">
              <w:rPr>
                <w:bCs/>
                <w:sz w:val="21"/>
                <w:szCs w:val="21"/>
              </w:rPr>
              <w:t xml:space="preserve"> </w:t>
            </w:r>
          </w:p>
          <w:p w14:paraId="08D65D11" w14:textId="7F5A0C15" w:rsidR="00AA1998" w:rsidRPr="0005799C" w:rsidRDefault="00343FF4" w:rsidP="00AA1998">
            <w:pPr>
              <w:pStyle w:val="hindent1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AA1998" w:rsidRPr="0005799C">
              <w:rPr>
                <w:sz w:val="21"/>
                <w:szCs w:val="21"/>
              </w:rPr>
              <w:t xml:space="preserve">lastic cup with a pinhole in the bottom filled with water </w:t>
            </w:r>
          </w:p>
          <w:p w14:paraId="6202C597" w14:textId="77777777" w:rsidR="00343FF4" w:rsidRPr="002B5615" w:rsidRDefault="00343FF4" w:rsidP="00343FF4">
            <w:pPr>
              <w:pStyle w:val="hindent1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2B5615">
              <w:rPr>
                <w:sz w:val="21"/>
                <w:szCs w:val="21"/>
              </w:rPr>
              <w:t xml:space="preserve">Mist leaves with distilled water </w:t>
            </w:r>
            <w:r w:rsidRPr="002B5615">
              <w:rPr>
                <w:bCs/>
                <w:sz w:val="21"/>
                <w:szCs w:val="21"/>
              </w:rPr>
              <w:t>two to four times daily</w:t>
            </w:r>
          </w:p>
          <w:p w14:paraId="0D9CBFDC" w14:textId="6D4D4533" w:rsidR="00AA1998" w:rsidRPr="0005799C" w:rsidRDefault="00AA1998" w:rsidP="0005799C">
            <w:pPr>
              <w:pStyle w:val="hindent1"/>
              <w:ind w:left="360"/>
              <w:rPr>
                <w:sz w:val="21"/>
                <w:szCs w:val="21"/>
              </w:rPr>
            </w:pPr>
          </w:p>
        </w:tc>
        <w:tc>
          <w:tcPr>
            <w:tcW w:w="5400" w:type="dxa"/>
          </w:tcPr>
          <w:p w14:paraId="396F0D66" w14:textId="38D6BFB7" w:rsidR="00343FF4" w:rsidRPr="0005799C" w:rsidRDefault="00343FF4" w:rsidP="00343FF4">
            <w:pPr>
              <w:pStyle w:val="hindent1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Ice</w:t>
            </w:r>
            <w:r w:rsidRPr="002B5615">
              <w:rPr>
                <w:bCs/>
                <w:sz w:val="21"/>
                <w:szCs w:val="21"/>
              </w:rPr>
              <w:t xml:space="preserve"> cubes </w:t>
            </w:r>
            <w:r>
              <w:rPr>
                <w:bCs/>
                <w:sz w:val="21"/>
                <w:szCs w:val="21"/>
              </w:rPr>
              <w:t xml:space="preserve">placed </w:t>
            </w:r>
            <w:r w:rsidRPr="002B5615">
              <w:rPr>
                <w:bCs/>
                <w:sz w:val="21"/>
                <w:szCs w:val="21"/>
              </w:rPr>
              <w:t>on the screen allow</w:t>
            </w:r>
            <w:r>
              <w:rPr>
                <w:bCs/>
                <w:sz w:val="21"/>
                <w:szCs w:val="21"/>
              </w:rPr>
              <w:t>ed to melt and</w:t>
            </w:r>
            <w:r w:rsidRPr="002B5615">
              <w:rPr>
                <w:bCs/>
                <w:sz w:val="21"/>
                <w:szCs w:val="21"/>
              </w:rPr>
              <w:t xml:space="preserve"> drip </w:t>
            </w:r>
          </w:p>
          <w:p w14:paraId="5179204E" w14:textId="56BA056D" w:rsidR="00AA1998" w:rsidRPr="0005799C" w:rsidRDefault="00AA1998" w:rsidP="0005799C">
            <w:pPr>
              <w:pStyle w:val="hindent1"/>
              <w:numPr>
                <w:ilvl w:val="0"/>
                <w:numId w:val="18"/>
              </w:numPr>
              <w:rPr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Reptile water drippers </w:t>
            </w:r>
            <w:r w:rsidR="00343FF4">
              <w:rPr>
                <w:sz w:val="21"/>
                <w:szCs w:val="21"/>
              </w:rPr>
              <w:t>and a</w:t>
            </w:r>
            <w:r w:rsidRPr="0005799C">
              <w:rPr>
                <w:sz w:val="21"/>
                <w:szCs w:val="21"/>
              </w:rPr>
              <w:t xml:space="preserve">utomatic watering systems on a timer are also </w:t>
            </w:r>
            <w:r w:rsidR="00343FF4">
              <w:rPr>
                <w:sz w:val="21"/>
                <w:szCs w:val="21"/>
              </w:rPr>
              <w:t xml:space="preserve">commercially </w:t>
            </w:r>
            <w:r w:rsidRPr="0005799C">
              <w:rPr>
                <w:sz w:val="21"/>
                <w:szCs w:val="21"/>
              </w:rPr>
              <w:t xml:space="preserve">available. </w:t>
            </w:r>
          </w:p>
        </w:tc>
      </w:tr>
    </w:tbl>
    <w:p w14:paraId="4ABF4165" w14:textId="77777777" w:rsidR="00343FF4" w:rsidRPr="0005799C" w:rsidRDefault="00343FF4" w:rsidP="005F7304">
      <w:pPr>
        <w:rPr>
          <w:sz w:val="21"/>
          <w:szCs w:val="21"/>
        </w:rPr>
      </w:pPr>
    </w:p>
    <w:p w14:paraId="5B7BBE1A" w14:textId="1CE60E75" w:rsidR="005F7304" w:rsidRPr="0005799C" w:rsidRDefault="00BC4605" w:rsidP="005F7304">
      <w:pPr>
        <w:rPr>
          <w:bCs/>
        </w:rPr>
      </w:pPr>
      <w:r w:rsidRPr="00F24B07">
        <w:t xml:space="preserve">HUMIDITY:  </w:t>
      </w:r>
      <w:r w:rsidR="008673F0" w:rsidRPr="00343FF4">
        <w:t xml:space="preserve">Target </w:t>
      </w:r>
      <w:r w:rsidR="002600E1" w:rsidRPr="0005799C">
        <w:t xml:space="preserve">humidity </w:t>
      </w:r>
      <w:r w:rsidR="00343FF4">
        <w:t xml:space="preserve">levels </w:t>
      </w:r>
      <w:r w:rsidR="008673F0" w:rsidRPr="0005799C">
        <w:t>for many chameleons ranges between 50</w:t>
      </w:r>
      <w:r w:rsidR="00343FF4">
        <w:t>%</w:t>
      </w:r>
      <w:r w:rsidR="008673F0" w:rsidRPr="0005799C">
        <w:t>-70% and</w:t>
      </w:r>
      <w:r w:rsidR="00343FF4">
        <w:t xml:space="preserve"> is </w:t>
      </w:r>
      <w:r w:rsidR="008673F0" w:rsidRPr="0005799C">
        <w:t xml:space="preserve"> </w:t>
      </w:r>
      <w:r w:rsidR="005F7304" w:rsidRPr="0005799C">
        <w:t>monitored using a</w:t>
      </w:r>
      <w:r w:rsidR="005F7304" w:rsidRPr="0005799C">
        <w:rPr>
          <w:b/>
        </w:rPr>
        <w:t xml:space="preserve"> </w:t>
      </w:r>
      <w:r w:rsidR="005F7304" w:rsidRPr="0005799C">
        <w:t>digital</w:t>
      </w:r>
      <w:r w:rsidR="00343FF4">
        <w:t xml:space="preserve"> hygrometer</w:t>
      </w:r>
      <w:r w:rsidR="000B0FC4" w:rsidRPr="0005799C">
        <w:t>. Strive to increase humidity at night.</w:t>
      </w:r>
      <w:r w:rsidRPr="00343FF4">
        <w:rPr>
          <w:b/>
        </w:rPr>
        <w:t xml:space="preserve"> </w:t>
      </w:r>
      <w:r w:rsidR="00343FF4">
        <w:rPr>
          <w:bCs/>
        </w:rPr>
        <w:t>Humidify t</w:t>
      </w:r>
      <w:r w:rsidR="005F7304" w:rsidRPr="0005799C">
        <w:rPr>
          <w:bCs/>
        </w:rPr>
        <w:t>he enclosure wit</w:t>
      </w:r>
      <w:r w:rsidRPr="0005799C">
        <w:rPr>
          <w:bCs/>
        </w:rPr>
        <w:t>h</w:t>
      </w:r>
      <w:r w:rsidR="005F7304" w:rsidRPr="0005799C">
        <w:rPr>
          <w:bCs/>
        </w:rPr>
        <w:t xml:space="preserve">: </w:t>
      </w:r>
    </w:p>
    <w:p w14:paraId="4660B2CC" w14:textId="77777777" w:rsidR="008673F0" w:rsidRPr="0005799C" w:rsidRDefault="008673F0" w:rsidP="005F7304">
      <w:pPr>
        <w:rPr>
          <w:bCs/>
          <w:sz w:val="10"/>
          <w:szCs w:val="10"/>
        </w:rPr>
      </w:pPr>
    </w:p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130"/>
      </w:tblGrid>
      <w:tr w:rsidR="00343FF4" w:rsidRPr="00F24B07" w14:paraId="1B28EA57" w14:textId="77777777" w:rsidTr="0005799C">
        <w:tc>
          <w:tcPr>
            <w:tcW w:w="5400" w:type="dxa"/>
          </w:tcPr>
          <w:p w14:paraId="373B7057" w14:textId="77777777" w:rsidR="006C51A3" w:rsidRPr="0005799C" w:rsidRDefault="006C51A3" w:rsidP="006C51A3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5799C">
              <w:rPr>
                <w:bCs/>
                <w:sz w:val="21"/>
                <w:szCs w:val="21"/>
              </w:rPr>
              <w:t>Vaporizers or humidifiers</w:t>
            </w:r>
          </w:p>
          <w:p w14:paraId="7AF6ABBB" w14:textId="77777777" w:rsidR="00343FF4" w:rsidRDefault="006C51A3" w:rsidP="006C51A3">
            <w:pPr>
              <w:pStyle w:val="ListParagraph"/>
              <w:numPr>
                <w:ilvl w:val="0"/>
                <w:numId w:val="11"/>
              </w:numPr>
              <w:rPr>
                <w:bCs/>
                <w:sz w:val="21"/>
                <w:szCs w:val="21"/>
              </w:rPr>
            </w:pPr>
            <w:r w:rsidRPr="0005799C">
              <w:rPr>
                <w:bCs/>
                <w:sz w:val="21"/>
                <w:szCs w:val="21"/>
              </w:rPr>
              <w:t xml:space="preserve">Moistened sphagnum moss at the cage bottom </w:t>
            </w:r>
          </w:p>
          <w:p w14:paraId="3FCAFDF7" w14:textId="3532DA8A" w:rsidR="006C51A3" w:rsidRPr="0005799C" w:rsidRDefault="006C51A3" w:rsidP="0005799C">
            <w:pPr>
              <w:pStyle w:val="ListParagraph"/>
              <w:numPr>
                <w:ilvl w:val="0"/>
                <w:numId w:val="11"/>
              </w:numPr>
              <w:rPr>
                <w:bCs/>
                <w:sz w:val="21"/>
                <w:szCs w:val="21"/>
              </w:rPr>
            </w:pPr>
            <w:r w:rsidRPr="0005799C">
              <w:rPr>
                <w:sz w:val="21"/>
                <w:szCs w:val="21"/>
              </w:rPr>
              <w:t xml:space="preserve">Small fountains </w:t>
            </w:r>
          </w:p>
        </w:tc>
        <w:tc>
          <w:tcPr>
            <w:tcW w:w="5130" w:type="dxa"/>
          </w:tcPr>
          <w:p w14:paraId="0C6986D3" w14:textId="77777777" w:rsidR="00343FF4" w:rsidRDefault="00343FF4" w:rsidP="00343FF4">
            <w:pPr>
              <w:pStyle w:val="ListParagraph"/>
              <w:numPr>
                <w:ilvl w:val="0"/>
                <w:numId w:val="11"/>
              </w:num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</w:t>
            </w:r>
            <w:r w:rsidR="006C51A3" w:rsidRPr="0005799C">
              <w:rPr>
                <w:bCs/>
                <w:sz w:val="21"/>
                <w:szCs w:val="21"/>
              </w:rPr>
              <w:t>ater in a tray beneath the mesh floor</w:t>
            </w:r>
            <w:r>
              <w:rPr>
                <w:bCs/>
                <w:sz w:val="21"/>
                <w:szCs w:val="21"/>
              </w:rPr>
              <w:t xml:space="preserve"> (changed regularly)</w:t>
            </w:r>
          </w:p>
          <w:p w14:paraId="697DD388" w14:textId="5221E6E8" w:rsidR="006C51A3" w:rsidRPr="0005799C" w:rsidRDefault="006C51A3" w:rsidP="0005799C">
            <w:pPr>
              <w:pStyle w:val="ListParagraph"/>
              <w:numPr>
                <w:ilvl w:val="0"/>
                <w:numId w:val="11"/>
              </w:numPr>
              <w:rPr>
                <w:bCs/>
                <w:sz w:val="21"/>
                <w:szCs w:val="21"/>
              </w:rPr>
            </w:pPr>
            <w:r w:rsidRPr="0005799C">
              <w:rPr>
                <w:bCs/>
                <w:sz w:val="21"/>
                <w:szCs w:val="21"/>
              </w:rPr>
              <w:t xml:space="preserve">A </w:t>
            </w:r>
            <w:r w:rsidR="00343FF4">
              <w:rPr>
                <w:bCs/>
                <w:sz w:val="21"/>
                <w:szCs w:val="21"/>
              </w:rPr>
              <w:t xml:space="preserve">radiant </w:t>
            </w:r>
            <w:r w:rsidRPr="0005799C">
              <w:rPr>
                <w:bCs/>
                <w:sz w:val="21"/>
                <w:szCs w:val="21"/>
              </w:rPr>
              <w:t xml:space="preserve">heat source directed towards a tree-mounted water bowl </w:t>
            </w:r>
          </w:p>
        </w:tc>
      </w:tr>
    </w:tbl>
    <w:p w14:paraId="368D37BC" w14:textId="77777777" w:rsidR="006C51A3" w:rsidRPr="0005799C" w:rsidRDefault="006C51A3" w:rsidP="005F7304">
      <w:pPr>
        <w:rPr>
          <w:bCs/>
          <w:sz w:val="21"/>
          <w:szCs w:val="21"/>
        </w:rPr>
      </w:pPr>
    </w:p>
    <w:p w14:paraId="03B9870B" w14:textId="543122FB" w:rsidR="005D2F9F" w:rsidRPr="0005799C" w:rsidRDefault="00663C11">
      <w:pPr>
        <w:rPr>
          <w:bCs/>
          <w:sz w:val="22"/>
          <w:szCs w:val="22"/>
        </w:rPr>
      </w:pPr>
      <w:r w:rsidRPr="0005799C">
        <w:rPr>
          <w:sz w:val="22"/>
          <w:szCs w:val="22"/>
        </w:rPr>
        <w:t>Despite the need for high relative humidity, It is also important to keep the cage interior completely dry, particularly perches. The enclosure must</w:t>
      </w:r>
      <w:r w:rsidR="00466D17" w:rsidRPr="0005799C">
        <w:rPr>
          <w:sz w:val="22"/>
          <w:szCs w:val="22"/>
        </w:rPr>
        <w:t xml:space="preserve"> </w:t>
      </w:r>
      <w:r w:rsidR="00BC4605">
        <w:rPr>
          <w:sz w:val="22"/>
          <w:szCs w:val="22"/>
        </w:rPr>
        <w:t xml:space="preserve">also </w:t>
      </w:r>
      <w:r w:rsidR="00466D17" w:rsidRPr="0005799C">
        <w:rPr>
          <w:sz w:val="22"/>
          <w:szCs w:val="22"/>
        </w:rPr>
        <w:t>be</w:t>
      </w:r>
      <w:r w:rsidR="00466D17" w:rsidRPr="0005799C">
        <w:rPr>
          <w:b/>
          <w:sz w:val="22"/>
          <w:szCs w:val="22"/>
        </w:rPr>
        <w:t xml:space="preserve"> well ventilated</w:t>
      </w:r>
      <w:r w:rsidR="00466D17" w:rsidRPr="0005799C">
        <w:rPr>
          <w:sz w:val="22"/>
          <w:szCs w:val="22"/>
        </w:rPr>
        <w:t xml:space="preserve"> to prevent the overgrowth of bacteria and fungi</w:t>
      </w:r>
      <w:r w:rsidRPr="0005799C">
        <w:rPr>
          <w:sz w:val="22"/>
          <w:szCs w:val="22"/>
        </w:rPr>
        <w:t>.</w:t>
      </w:r>
      <w:r w:rsidR="00343FF4">
        <w:rPr>
          <w:sz w:val="22"/>
          <w:szCs w:val="22"/>
        </w:rPr>
        <w:t xml:space="preserve"> </w:t>
      </w:r>
      <w:r w:rsidRPr="0005799C">
        <w:rPr>
          <w:bCs/>
          <w:sz w:val="22"/>
          <w:szCs w:val="22"/>
        </w:rPr>
        <w:t>T</w:t>
      </w:r>
      <w:r w:rsidR="00466D17" w:rsidRPr="0005799C">
        <w:rPr>
          <w:bCs/>
          <w:sz w:val="22"/>
          <w:szCs w:val="22"/>
        </w:rPr>
        <w:t xml:space="preserve">he use of axial fans </w:t>
      </w:r>
      <w:r w:rsidRPr="0005799C">
        <w:rPr>
          <w:bCs/>
          <w:sz w:val="22"/>
          <w:szCs w:val="22"/>
        </w:rPr>
        <w:t xml:space="preserve">can further improve ventilation. </w:t>
      </w:r>
    </w:p>
    <w:p w14:paraId="20F1A93B" w14:textId="55BFC933" w:rsidR="005D2F9F" w:rsidRDefault="00D523AE" w:rsidP="00A34A6B">
      <w:pPr>
        <w:spacing w:before="100" w:beforeAutospacing="1" w:after="100" w:afterAutospacing="1"/>
      </w:pPr>
      <w:r>
        <w:t xml:space="preserve">VISUAL SECURITY:  </w:t>
      </w:r>
      <w:r w:rsidRPr="0005799C">
        <w:t>Although c</w:t>
      </w:r>
      <w:r w:rsidR="001F2F89" w:rsidRPr="0005799C">
        <w:t xml:space="preserve">hameleons </w:t>
      </w:r>
      <w:r w:rsidRPr="0005799C">
        <w:t xml:space="preserve">are </w:t>
      </w:r>
      <w:r w:rsidR="001F2F89" w:rsidRPr="0005799C">
        <w:t>predators, they are also prey</w:t>
      </w:r>
      <w:r w:rsidR="00667E74" w:rsidRPr="0005799C">
        <w:t xml:space="preserve"> to a variety of species in the wild. </w:t>
      </w:r>
      <w:r w:rsidR="001F2F89" w:rsidRPr="0005799C">
        <w:rPr>
          <w:b/>
        </w:rPr>
        <w:t>Careful cage placement</w:t>
      </w:r>
      <w:r w:rsidR="001F2F89" w:rsidRPr="00343FF4">
        <w:t xml:space="preserve"> in a quiet</w:t>
      </w:r>
      <w:r w:rsidR="00BC4605" w:rsidRPr="00343FF4">
        <w:t>,</w:t>
      </w:r>
      <w:r w:rsidR="001F2F89" w:rsidRPr="00343FF4">
        <w:t xml:space="preserve"> less active part of the house is recommended.</w:t>
      </w:r>
      <w:r w:rsidR="00667E74" w:rsidRPr="0005799C">
        <w:rPr>
          <w:i/>
        </w:rPr>
        <w:t xml:space="preserve"> </w:t>
      </w:r>
      <w:r w:rsidR="00667E74" w:rsidRPr="0005799C">
        <w:t>Also m</w:t>
      </w:r>
      <w:r w:rsidR="001F2F89" w:rsidRPr="00343FF4">
        <w:t>inimize rearrang</w:t>
      </w:r>
      <w:r w:rsidR="00667E74" w:rsidRPr="00343FF4">
        <w:t xml:space="preserve">ement of cage furniture. </w:t>
      </w:r>
      <w:r w:rsidR="00BC4605" w:rsidRPr="00343FF4">
        <w:t xml:space="preserve">Chameleons also require protected, hidden spaces to feel safe and to minimize stress. </w:t>
      </w:r>
    </w:p>
    <w:p w14:paraId="51E8073C" w14:textId="77777777" w:rsidR="005D2F9F" w:rsidRPr="0005799C" w:rsidRDefault="005D2F9F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The use of live, non-toxic, sturdy </w:t>
      </w:r>
      <w:r w:rsidRPr="0005799C">
        <w:rPr>
          <w:b/>
          <w:sz w:val="22"/>
          <w:szCs w:val="22"/>
        </w:rPr>
        <w:t>potted plants or small trees</w:t>
      </w:r>
      <w:r w:rsidRPr="0005799C">
        <w:rPr>
          <w:sz w:val="22"/>
          <w:szCs w:val="22"/>
        </w:rPr>
        <w:t xml:space="preserve"> serve as natural visual barriers while adding humidity and providing climbing pathways.</w:t>
      </w:r>
    </w:p>
    <w:p w14:paraId="045144A9" w14:textId="612F27C9" w:rsidR="005D2F9F" w:rsidRPr="0005799C" w:rsidRDefault="00667E74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A dense plant layer in the middle of the cage should allow </w:t>
      </w:r>
      <w:r w:rsidR="00A34A6B" w:rsidRPr="0005799C">
        <w:rPr>
          <w:sz w:val="22"/>
          <w:szCs w:val="22"/>
        </w:rPr>
        <w:t>your</w:t>
      </w:r>
      <w:r w:rsidRPr="0005799C">
        <w:rPr>
          <w:sz w:val="22"/>
          <w:szCs w:val="22"/>
        </w:rPr>
        <w:t xml:space="preserve"> chameleon </w:t>
      </w:r>
      <w:r w:rsidR="001F2F89" w:rsidRPr="0005799C">
        <w:rPr>
          <w:sz w:val="22"/>
          <w:szCs w:val="22"/>
        </w:rPr>
        <w:t xml:space="preserve">to hide </w:t>
      </w:r>
      <w:r w:rsidRPr="0005799C">
        <w:rPr>
          <w:sz w:val="22"/>
          <w:szCs w:val="22"/>
        </w:rPr>
        <w:t>its e</w:t>
      </w:r>
      <w:r w:rsidR="001F2F89" w:rsidRPr="0005799C">
        <w:rPr>
          <w:sz w:val="22"/>
          <w:szCs w:val="22"/>
        </w:rPr>
        <w:t xml:space="preserve">ntire body from view and </w:t>
      </w:r>
      <w:r w:rsidRPr="0005799C">
        <w:rPr>
          <w:sz w:val="22"/>
          <w:szCs w:val="22"/>
        </w:rPr>
        <w:t xml:space="preserve">to also </w:t>
      </w:r>
      <w:r w:rsidR="001F2F89" w:rsidRPr="0005799C">
        <w:rPr>
          <w:sz w:val="22"/>
          <w:szCs w:val="22"/>
        </w:rPr>
        <w:t xml:space="preserve">block UVB </w:t>
      </w:r>
      <w:r w:rsidRPr="0005799C">
        <w:rPr>
          <w:sz w:val="22"/>
          <w:szCs w:val="22"/>
        </w:rPr>
        <w:t xml:space="preserve">rays </w:t>
      </w:r>
      <w:r w:rsidR="001F2F89" w:rsidRPr="0005799C">
        <w:rPr>
          <w:sz w:val="22"/>
          <w:szCs w:val="22"/>
        </w:rPr>
        <w:t>from above</w:t>
      </w:r>
      <w:r w:rsidRPr="0005799C">
        <w:rPr>
          <w:sz w:val="22"/>
          <w:szCs w:val="22"/>
        </w:rPr>
        <w:t xml:space="preserve">. </w:t>
      </w:r>
    </w:p>
    <w:p w14:paraId="0DA9CC1D" w14:textId="77777777" w:rsidR="005D2F9F" w:rsidRPr="0005799C" w:rsidRDefault="00667E74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>Commonly used plants include weeping fig trees, umbrella trees</w:t>
      </w:r>
      <w:r w:rsidR="000B0FC4" w:rsidRPr="005D2F9F">
        <w:rPr>
          <w:sz w:val="22"/>
          <w:szCs w:val="22"/>
        </w:rPr>
        <w:t>,</w:t>
      </w:r>
      <w:r w:rsidRPr="0005799C">
        <w:rPr>
          <w:sz w:val="22"/>
          <w:szCs w:val="22"/>
        </w:rPr>
        <w:t xml:space="preserve"> and pothos. </w:t>
      </w:r>
    </w:p>
    <w:p w14:paraId="3FD1A555" w14:textId="77777777" w:rsidR="005D2F9F" w:rsidRPr="0005799C" w:rsidRDefault="008D0AE8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>It is i</w:t>
      </w:r>
      <w:r w:rsidR="00F03F9F" w:rsidRPr="0005799C">
        <w:rPr>
          <w:sz w:val="22"/>
          <w:szCs w:val="22"/>
        </w:rPr>
        <w:t>mportant</w:t>
      </w:r>
      <w:r w:rsidRPr="0005799C">
        <w:rPr>
          <w:sz w:val="22"/>
          <w:szCs w:val="22"/>
        </w:rPr>
        <w:t xml:space="preserve"> to properly clean live plants </w:t>
      </w:r>
      <w:r w:rsidR="00F03F9F" w:rsidRPr="0005799C">
        <w:rPr>
          <w:sz w:val="22"/>
          <w:szCs w:val="22"/>
        </w:rPr>
        <w:t>to remove</w:t>
      </w:r>
      <w:r w:rsidRPr="0005799C">
        <w:rPr>
          <w:sz w:val="22"/>
          <w:szCs w:val="22"/>
        </w:rPr>
        <w:t xml:space="preserve"> pesticides before placing them in the habitat.</w:t>
      </w:r>
      <w:r w:rsidR="00A34A6B" w:rsidRPr="0005799C">
        <w:rPr>
          <w:sz w:val="22"/>
          <w:szCs w:val="22"/>
        </w:rPr>
        <w:t xml:space="preserve"> </w:t>
      </w:r>
    </w:p>
    <w:p w14:paraId="3F6DD522" w14:textId="77777777" w:rsidR="005D2F9F" w:rsidRPr="0005799C" w:rsidRDefault="000B0FC4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5D2F9F">
        <w:rPr>
          <w:sz w:val="22"/>
          <w:szCs w:val="22"/>
        </w:rPr>
        <w:t>Cover t</w:t>
      </w:r>
      <w:r w:rsidR="008D0AE8" w:rsidRPr="0005799C">
        <w:rPr>
          <w:sz w:val="22"/>
          <w:szCs w:val="22"/>
        </w:rPr>
        <w:t xml:space="preserve">he tree base with plastic or gravel to prevent insect prey from consuming fecal-contaminated soil. </w:t>
      </w:r>
    </w:p>
    <w:p w14:paraId="696F8B8E" w14:textId="77777777" w:rsidR="005D2F9F" w:rsidRPr="0005799C" w:rsidRDefault="008D0AE8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>Artificial plants can also be used and are easily disinfected</w:t>
      </w:r>
      <w:r w:rsidR="00A34A6B" w:rsidRPr="0005799C">
        <w:rPr>
          <w:sz w:val="22"/>
          <w:szCs w:val="22"/>
        </w:rPr>
        <w:t xml:space="preserve">. </w:t>
      </w:r>
    </w:p>
    <w:p w14:paraId="4E205588" w14:textId="77777777" w:rsidR="005D2F9F" w:rsidRPr="0005799C" w:rsidRDefault="005D2F9F" w:rsidP="0005799C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Create a </w:t>
      </w:r>
      <w:r w:rsidR="00A34A6B" w:rsidRPr="0005799C">
        <w:rPr>
          <w:sz w:val="22"/>
          <w:szCs w:val="22"/>
        </w:rPr>
        <w:t xml:space="preserve">complete network of branches in </w:t>
      </w:r>
      <w:r w:rsidRPr="0005799C">
        <w:rPr>
          <w:sz w:val="22"/>
          <w:szCs w:val="22"/>
        </w:rPr>
        <w:t xml:space="preserve">the </w:t>
      </w:r>
      <w:r w:rsidR="00A34A6B" w:rsidRPr="0005799C">
        <w:rPr>
          <w:sz w:val="22"/>
          <w:szCs w:val="22"/>
        </w:rPr>
        <w:t>cage t</w:t>
      </w:r>
      <w:r w:rsidRPr="0005799C">
        <w:rPr>
          <w:sz w:val="22"/>
          <w:szCs w:val="22"/>
        </w:rPr>
        <w:t xml:space="preserve">hat will </w:t>
      </w:r>
      <w:r w:rsidR="00A34A6B" w:rsidRPr="0005799C">
        <w:rPr>
          <w:sz w:val="22"/>
          <w:szCs w:val="22"/>
        </w:rPr>
        <w:t>allow access to heat and UVB basking</w:t>
      </w:r>
      <w:r w:rsidRPr="0005799C">
        <w:rPr>
          <w:sz w:val="22"/>
          <w:szCs w:val="22"/>
        </w:rPr>
        <w:t xml:space="preserve">, </w:t>
      </w:r>
      <w:r w:rsidR="00A34A6B" w:rsidRPr="0005799C">
        <w:rPr>
          <w:sz w:val="22"/>
          <w:szCs w:val="22"/>
        </w:rPr>
        <w:t xml:space="preserve">sleeping, as well as drinking and eating. </w:t>
      </w:r>
    </w:p>
    <w:p w14:paraId="0913E9CB" w14:textId="77777777" w:rsidR="005D2F9F" w:rsidRPr="0005799C" w:rsidRDefault="00A34A6B" w:rsidP="005D2F9F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Silk plants are not recommended as they are not water proof, and may </w:t>
      </w:r>
      <w:r w:rsidR="006B2896" w:rsidRPr="0005799C">
        <w:rPr>
          <w:sz w:val="22"/>
          <w:szCs w:val="22"/>
        </w:rPr>
        <w:t>contain</w:t>
      </w:r>
      <w:r w:rsidRPr="0005799C">
        <w:rPr>
          <w:sz w:val="22"/>
          <w:szCs w:val="22"/>
        </w:rPr>
        <w:t xml:space="preserve"> materials unsafe for reptiles. </w:t>
      </w:r>
    </w:p>
    <w:p w14:paraId="580B5DEA" w14:textId="77777777" w:rsidR="005D2F9F" w:rsidRPr="0005799C" w:rsidRDefault="005D2F9F" w:rsidP="005D2F9F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Provide chameleons with suitable perching areas behind the plants. </w:t>
      </w:r>
    </w:p>
    <w:p w14:paraId="1B94856A" w14:textId="77777777" w:rsidR="005D2F9F" w:rsidRPr="0005799C" w:rsidRDefault="005D2F9F" w:rsidP="005D2F9F">
      <w:pPr>
        <w:pStyle w:val="hindent1"/>
        <w:numPr>
          <w:ilvl w:val="0"/>
          <w:numId w:val="23"/>
        </w:numPr>
        <w:rPr>
          <w:sz w:val="22"/>
          <w:szCs w:val="22"/>
        </w:rPr>
      </w:pPr>
      <w:r w:rsidRPr="0005799C">
        <w:rPr>
          <w:sz w:val="22"/>
          <w:szCs w:val="22"/>
        </w:rPr>
        <w:t xml:space="preserve">Large chameleons will require supplemental natural branches or wooden dowels. </w:t>
      </w:r>
    </w:p>
    <w:p w14:paraId="7F65550E" w14:textId="6F805C54" w:rsidR="005D2F9F" w:rsidRPr="0005799C" w:rsidRDefault="005D2F9F" w:rsidP="0005799C">
      <w:pPr>
        <w:pStyle w:val="hindent1"/>
        <w:numPr>
          <w:ilvl w:val="0"/>
          <w:numId w:val="23"/>
        </w:numPr>
      </w:pPr>
      <w:r w:rsidRPr="0005799C">
        <w:rPr>
          <w:sz w:val="22"/>
          <w:szCs w:val="22"/>
        </w:rPr>
        <w:t xml:space="preserve">Branches obtained from </w:t>
      </w:r>
      <w:r w:rsidRPr="005D2F9F">
        <w:rPr>
          <w:sz w:val="22"/>
          <w:szCs w:val="22"/>
        </w:rPr>
        <w:t xml:space="preserve">the </w:t>
      </w:r>
      <w:r w:rsidRPr="0005799C">
        <w:rPr>
          <w:sz w:val="22"/>
          <w:szCs w:val="22"/>
        </w:rPr>
        <w:t xml:space="preserve">outdoors must be cleaned and </w:t>
      </w:r>
      <w:r w:rsidRPr="005D2F9F">
        <w:rPr>
          <w:sz w:val="22"/>
          <w:szCs w:val="22"/>
        </w:rPr>
        <w:t xml:space="preserve">should be </w:t>
      </w:r>
      <w:r w:rsidRPr="0005799C">
        <w:rPr>
          <w:sz w:val="22"/>
          <w:szCs w:val="22"/>
        </w:rPr>
        <w:t>obtained from non-toxic trees</w:t>
      </w:r>
      <w:r>
        <w:rPr>
          <w:sz w:val="22"/>
          <w:szCs w:val="22"/>
        </w:rPr>
        <w:t xml:space="preserve">. </w:t>
      </w:r>
    </w:p>
    <w:p w14:paraId="7FC66BDE" w14:textId="0C223D15" w:rsidR="000B0FC4" w:rsidRPr="0005799C" w:rsidRDefault="000B0FC4" w:rsidP="000B0FC4">
      <w:pPr>
        <w:spacing w:before="100" w:beforeAutospacing="1" w:after="100" w:afterAutospacing="1"/>
      </w:pPr>
      <w:r w:rsidRPr="00F24B07">
        <w:t xml:space="preserve">LIGHTING:  </w:t>
      </w:r>
      <w:r w:rsidRPr="0005799C">
        <w:t>Ultraviolet-B radiation simulates the sun and is necessary for many normal behaviors, vitamin D</w:t>
      </w:r>
      <w:r w:rsidRPr="0005799C">
        <w:rPr>
          <w:vertAlign w:val="subscript"/>
        </w:rPr>
        <w:t>3</w:t>
      </w:r>
      <w:r w:rsidRPr="0005799C">
        <w:t xml:space="preserve"> production and processing of dietary calcium, as well as reproduction. Many UVB sources should be placed</w:t>
      </w:r>
      <w:r w:rsidRPr="005D2F9F">
        <w:t xml:space="preserve"> within 30 cm (12 in) of </w:t>
      </w:r>
      <w:r w:rsidRPr="0005799C">
        <w:t xml:space="preserve">the chameleon, though newer mercury vapor bulbs may be better </w:t>
      </w:r>
      <w:r w:rsidR="005D2F9F">
        <w:t xml:space="preserve">placed </w:t>
      </w:r>
      <w:r w:rsidRPr="0005799C">
        <w:t xml:space="preserve">at further distances. </w:t>
      </w:r>
      <w:r w:rsidR="005D2F9F">
        <w:t>Beware that g</w:t>
      </w:r>
      <w:r w:rsidR="005D2F9F" w:rsidRPr="002B5615">
        <w:t xml:space="preserve">lass and plastics filter out the healthful UV rays. </w:t>
      </w:r>
      <w:r w:rsidRPr="0005799C">
        <w:t xml:space="preserve">Unless a UV meter is used, UV </w:t>
      </w:r>
      <w:r w:rsidR="005D2F9F">
        <w:t>bulbs</w:t>
      </w:r>
      <w:r w:rsidRPr="0005799C">
        <w:t xml:space="preserve"> should be changed every 6-8 months. Chameleons also require access to unfiltered sunlight for at least several hours a week when weather permits</w:t>
      </w:r>
      <w:r w:rsidR="008673F0" w:rsidRPr="0005799C">
        <w:t xml:space="preserve">. </w:t>
      </w:r>
    </w:p>
    <w:p w14:paraId="7949234D" w14:textId="58DCEC5A" w:rsidR="00663C11" w:rsidRPr="005D2F9F" w:rsidRDefault="00BC4605" w:rsidP="0005799C">
      <w:pPr>
        <w:pStyle w:val="hindent2"/>
      </w:pPr>
      <w:r>
        <w:lastRenderedPageBreak/>
        <w:t xml:space="preserve">OUTDOOR HOUSING: </w:t>
      </w:r>
      <w:r w:rsidRPr="002B5615">
        <w:t xml:space="preserve"> </w:t>
      </w:r>
      <w:r w:rsidR="00663C11" w:rsidRPr="005D2F9F">
        <w:t xml:space="preserve">When weather permits, allows your chameleon to bask in natural sunlight. </w:t>
      </w:r>
      <w:r w:rsidR="005D2F9F">
        <w:t>T</w:t>
      </w:r>
      <w:r w:rsidR="00663C11" w:rsidRPr="005D2F9F">
        <w:t xml:space="preserve">he enclosure </w:t>
      </w:r>
      <w:r w:rsidR="005D2F9F">
        <w:t xml:space="preserve">should </w:t>
      </w:r>
      <w:r w:rsidR="00663C11" w:rsidRPr="005D2F9F">
        <w:t xml:space="preserve">provide access to sun, shade, and an appropriate temperature gradient. Plastic screening is not sufficient to keep out animals like cats, raccoons, or opossums. </w:t>
      </w:r>
      <w:r w:rsidR="00663C11" w:rsidRPr="0005799C">
        <w:t>Hardwire wire is recommended</w:t>
      </w:r>
      <w:r w:rsidR="002C4D57" w:rsidRPr="0005799C">
        <w:t xml:space="preserve">  to prevent both escape and predator attacks</w:t>
      </w:r>
      <w:r w:rsidR="00663C11" w:rsidRPr="0005799C">
        <w:t>.</w:t>
      </w:r>
      <w:r w:rsidR="00663C11" w:rsidRPr="005D2F9F">
        <w:t xml:space="preserve"> NEVER place a chameleon outdoors in a glass or plastic aquarium, where temperatures can quickly exceed 60</w:t>
      </w:r>
      <w:r w:rsidR="002C4D57" w:rsidRPr="0005799C">
        <w:t>°</w:t>
      </w:r>
      <w:r w:rsidR="00663C11" w:rsidRPr="005D2F9F">
        <w:t xml:space="preserve">C (150°F). </w:t>
      </w:r>
    </w:p>
    <w:p w14:paraId="5380ABE6" w14:textId="7BDEA5EF" w:rsidR="0003571B" w:rsidRPr="0005799C" w:rsidRDefault="009A2E2C" w:rsidP="0003571B">
      <w:pPr>
        <w:rPr>
          <w:b/>
          <w:sz w:val="28"/>
          <w:szCs w:val="28"/>
        </w:rPr>
      </w:pPr>
      <w:r w:rsidRPr="0005799C">
        <w:rPr>
          <w:b/>
          <w:sz w:val="28"/>
          <w:szCs w:val="28"/>
        </w:rPr>
        <w:t>D</w:t>
      </w:r>
      <w:r w:rsidR="00094105">
        <w:rPr>
          <w:b/>
          <w:sz w:val="28"/>
          <w:szCs w:val="28"/>
        </w:rPr>
        <w:t>iet</w:t>
      </w:r>
    </w:p>
    <w:p w14:paraId="07702E83" w14:textId="5FE66029" w:rsidR="00BF53AE" w:rsidRPr="0005799C" w:rsidRDefault="002C4D57" w:rsidP="00CB4060">
      <w:pPr>
        <w:pStyle w:val="hindent1"/>
        <w:rPr>
          <w:sz w:val="23"/>
          <w:szCs w:val="23"/>
        </w:rPr>
      </w:pPr>
      <w:r w:rsidRPr="0005799C">
        <w:rPr>
          <w:sz w:val="23"/>
          <w:szCs w:val="23"/>
        </w:rPr>
        <w:t xml:space="preserve">INSECT PREY:  </w:t>
      </w:r>
      <w:r w:rsidR="009A2E2C" w:rsidRPr="0005799C">
        <w:rPr>
          <w:sz w:val="23"/>
          <w:szCs w:val="23"/>
        </w:rPr>
        <w:t xml:space="preserve">All chameleons require a </w:t>
      </w:r>
      <w:r w:rsidR="009A2E2C" w:rsidRPr="0005799C">
        <w:rPr>
          <w:b/>
          <w:sz w:val="23"/>
          <w:szCs w:val="23"/>
        </w:rPr>
        <w:t>variety of insects</w:t>
      </w:r>
      <w:r w:rsidR="00BF53AE" w:rsidRPr="0005799C">
        <w:rPr>
          <w:sz w:val="23"/>
          <w:szCs w:val="23"/>
        </w:rPr>
        <w:t xml:space="preserve">, </w:t>
      </w:r>
      <w:r w:rsidR="00D6635B" w:rsidRPr="0005799C">
        <w:rPr>
          <w:sz w:val="23"/>
          <w:szCs w:val="23"/>
        </w:rPr>
        <w:t xml:space="preserve">including crickets, wax worms, </w:t>
      </w:r>
      <w:r w:rsidR="00161E8C" w:rsidRPr="0005799C">
        <w:rPr>
          <w:sz w:val="23"/>
          <w:szCs w:val="23"/>
        </w:rPr>
        <w:t xml:space="preserve">silkworms, </w:t>
      </w:r>
      <w:r w:rsidR="00D6635B" w:rsidRPr="0005799C">
        <w:rPr>
          <w:sz w:val="23"/>
          <w:szCs w:val="23"/>
        </w:rPr>
        <w:t xml:space="preserve">meal worms, king meal worms, </w:t>
      </w:r>
      <w:r w:rsidR="00EB50E7" w:rsidRPr="0005799C">
        <w:rPr>
          <w:sz w:val="23"/>
          <w:szCs w:val="23"/>
        </w:rPr>
        <w:t xml:space="preserve">superworms, silkworms, goliath hornworms, </w:t>
      </w:r>
      <w:r w:rsidR="00D6635B" w:rsidRPr="0005799C">
        <w:rPr>
          <w:sz w:val="23"/>
          <w:szCs w:val="23"/>
        </w:rPr>
        <w:t>Madagasca</w:t>
      </w:r>
      <w:r w:rsidR="00EB50E7" w:rsidRPr="0005799C">
        <w:rPr>
          <w:sz w:val="23"/>
          <w:szCs w:val="23"/>
        </w:rPr>
        <w:t>r</w:t>
      </w:r>
      <w:r w:rsidR="00D6635B" w:rsidRPr="0005799C">
        <w:rPr>
          <w:sz w:val="23"/>
          <w:szCs w:val="23"/>
        </w:rPr>
        <w:t xml:space="preserve"> hissing cockroaches</w:t>
      </w:r>
      <w:r w:rsidR="006C06A2" w:rsidRPr="0005799C">
        <w:rPr>
          <w:sz w:val="23"/>
          <w:szCs w:val="23"/>
        </w:rPr>
        <w:t>, d</w:t>
      </w:r>
      <w:r w:rsidR="00EB50E7" w:rsidRPr="0005799C">
        <w:rPr>
          <w:sz w:val="23"/>
          <w:szCs w:val="23"/>
        </w:rPr>
        <w:t>ubia</w:t>
      </w:r>
      <w:r w:rsidR="006C06A2" w:rsidRPr="0005799C">
        <w:rPr>
          <w:sz w:val="23"/>
          <w:szCs w:val="23"/>
        </w:rPr>
        <w:t xml:space="preserve"> </w:t>
      </w:r>
      <w:r w:rsidR="00D6635B" w:rsidRPr="0005799C">
        <w:rPr>
          <w:sz w:val="23"/>
          <w:szCs w:val="23"/>
        </w:rPr>
        <w:t xml:space="preserve">roaches, and </w:t>
      </w:r>
      <w:r w:rsidR="009A2E2C" w:rsidRPr="0005799C">
        <w:rPr>
          <w:sz w:val="23"/>
          <w:szCs w:val="23"/>
        </w:rPr>
        <w:t>beetles</w:t>
      </w:r>
      <w:r w:rsidR="00161E8C" w:rsidRPr="0005799C">
        <w:rPr>
          <w:sz w:val="23"/>
          <w:szCs w:val="23"/>
        </w:rPr>
        <w:t xml:space="preserve">. </w:t>
      </w:r>
      <w:r w:rsidR="00094105" w:rsidRPr="0005799C">
        <w:rPr>
          <w:sz w:val="23"/>
          <w:szCs w:val="23"/>
        </w:rPr>
        <w:t xml:space="preserve">Supplement the diets of </w:t>
      </w:r>
      <w:r w:rsidR="00BF53AE" w:rsidRPr="0005799C">
        <w:rPr>
          <w:sz w:val="23"/>
          <w:szCs w:val="23"/>
        </w:rPr>
        <w:t xml:space="preserve">feeder </w:t>
      </w:r>
      <w:r w:rsidR="00094105" w:rsidRPr="0005799C">
        <w:rPr>
          <w:sz w:val="23"/>
          <w:szCs w:val="23"/>
        </w:rPr>
        <w:t>insects for several days prior to feeding.</w:t>
      </w:r>
      <w:r w:rsidR="00BF53AE" w:rsidRPr="0005799C">
        <w:rPr>
          <w:sz w:val="23"/>
          <w:szCs w:val="23"/>
        </w:rPr>
        <w:t xml:space="preserve"> If crickets are smaller than the mesh spacing, offer insects within opaque cups at least 15 cm (6 in) deep. Hang the cup below a favorite perch so insects can be seen by the chameleon. </w:t>
      </w:r>
      <w:r w:rsidR="00094105" w:rsidRPr="0005799C">
        <w:rPr>
          <w:sz w:val="23"/>
          <w:szCs w:val="23"/>
        </w:rPr>
        <w:t xml:space="preserve"> </w:t>
      </w:r>
      <w:r w:rsidR="00BF53AE" w:rsidRPr="0005799C">
        <w:rPr>
          <w:sz w:val="23"/>
          <w:szCs w:val="23"/>
        </w:rPr>
        <w:t xml:space="preserve">                 </w:t>
      </w:r>
    </w:p>
    <w:p w14:paraId="33292260" w14:textId="75B4FA34" w:rsidR="00EB50E7" w:rsidRPr="0005799C" w:rsidRDefault="00345780" w:rsidP="00CB4060">
      <w:pPr>
        <w:pStyle w:val="hindent1"/>
        <w:rPr>
          <w:sz w:val="23"/>
          <w:szCs w:val="23"/>
        </w:rPr>
      </w:pPr>
      <w:r w:rsidRPr="0005799C">
        <w:rPr>
          <w:sz w:val="23"/>
          <w:szCs w:val="23"/>
        </w:rPr>
        <w:t xml:space="preserve">Whenever possible, supplement the </w:t>
      </w:r>
      <w:r w:rsidR="005E3EFE" w:rsidRPr="0005799C">
        <w:rPr>
          <w:sz w:val="23"/>
          <w:szCs w:val="23"/>
        </w:rPr>
        <w:t xml:space="preserve">chameleon </w:t>
      </w:r>
      <w:r w:rsidRPr="0005799C">
        <w:rPr>
          <w:sz w:val="23"/>
          <w:szCs w:val="23"/>
        </w:rPr>
        <w:t xml:space="preserve">diet with wild-caught insects, such as flies, </w:t>
      </w:r>
      <w:r w:rsidR="00D6635B" w:rsidRPr="0005799C">
        <w:rPr>
          <w:sz w:val="23"/>
          <w:szCs w:val="23"/>
        </w:rPr>
        <w:t xml:space="preserve">bees, </w:t>
      </w:r>
      <w:r w:rsidRPr="0005799C">
        <w:rPr>
          <w:sz w:val="23"/>
          <w:szCs w:val="23"/>
        </w:rPr>
        <w:t xml:space="preserve">grasshoppers, </w:t>
      </w:r>
      <w:r w:rsidR="00161E8C" w:rsidRPr="0005799C">
        <w:rPr>
          <w:sz w:val="23"/>
          <w:szCs w:val="23"/>
        </w:rPr>
        <w:t xml:space="preserve">locusts, </w:t>
      </w:r>
      <w:r w:rsidRPr="0005799C">
        <w:rPr>
          <w:sz w:val="23"/>
          <w:szCs w:val="23"/>
        </w:rPr>
        <w:t xml:space="preserve">cockroaches, non-Monarch butterflies, </w:t>
      </w:r>
      <w:r w:rsidR="00D6635B" w:rsidRPr="0005799C">
        <w:rPr>
          <w:sz w:val="23"/>
          <w:szCs w:val="23"/>
        </w:rPr>
        <w:t>caterpillars, stick insects, arachnids, snails, and moths</w:t>
      </w:r>
      <w:r w:rsidRPr="0005799C">
        <w:rPr>
          <w:sz w:val="23"/>
          <w:szCs w:val="23"/>
        </w:rPr>
        <w:t>.</w:t>
      </w:r>
      <w:r w:rsidR="00CB4060" w:rsidRPr="0005799C">
        <w:rPr>
          <w:sz w:val="23"/>
          <w:szCs w:val="23"/>
        </w:rPr>
        <w:t xml:space="preserve"> </w:t>
      </w:r>
      <w:r w:rsidR="00A34A6B" w:rsidRPr="0005799C">
        <w:rPr>
          <w:sz w:val="23"/>
          <w:szCs w:val="23"/>
        </w:rPr>
        <w:t>AVOID brightly-colored species, including fireflies, which can be toxic. A</w:t>
      </w:r>
      <w:r w:rsidR="00AE0074" w:rsidRPr="0005799C">
        <w:rPr>
          <w:sz w:val="23"/>
          <w:szCs w:val="23"/>
        </w:rPr>
        <w:t>lso a</w:t>
      </w:r>
      <w:r w:rsidR="00A34A6B" w:rsidRPr="0005799C">
        <w:rPr>
          <w:sz w:val="23"/>
          <w:szCs w:val="23"/>
        </w:rPr>
        <w:t xml:space="preserve">void collecting insects in areas where pesticides are used. </w:t>
      </w:r>
    </w:p>
    <w:p w14:paraId="3AEF99F2" w14:textId="34D2FA4C" w:rsidR="00BF53AE" w:rsidRPr="0005799C" w:rsidRDefault="00BF53AE" w:rsidP="0005799C">
      <w:pPr>
        <w:pStyle w:val="hindent1"/>
        <w:rPr>
          <w:sz w:val="23"/>
          <w:szCs w:val="23"/>
        </w:rPr>
      </w:pPr>
      <w:r w:rsidRPr="0005799C">
        <w:rPr>
          <w:sz w:val="23"/>
          <w:szCs w:val="23"/>
        </w:rPr>
        <w:t xml:space="preserve">While panther and Jackson’s chameleons are exclusively insect eaters, veiled chameleons eat </w:t>
      </w:r>
      <w:r w:rsidRPr="0005799C">
        <w:rPr>
          <w:b/>
          <w:sz w:val="23"/>
          <w:szCs w:val="23"/>
        </w:rPr>
        <w:t>plant material</w:t>
      </w:r>
      <w:r w:rsidRPr="0005799C">
        <w:rPr>
          <w:sz w:val="23"/>
          <w:szCs w:val="23"/>
        </w:rPr>
        <w:t xml:space="preserve"> (during the dry period in the wild), insects, and even small lizards. Although many individuals may not show interest, you can also offer veiled chameleons small amounts of cut-up leafy greens, bits of broccoli, grated carrots, as well as blossoms and leaves, like dandelions or hibiscus,. Do not offer fruits.</w:t>
      </w:r>
    </w:p>
    <w:p w14:paraId="5BE4EB72" w14:textId="7A0B8265" w:rsidR="00D06F3D" w:rsidRDefault="002C4D57" w:rsidP="002C4D57">
      <w:pPr>
        <w:pStyle w:val="hindent1"/>
        <w:rPr>
          <w:sz w:val="22"/>
          <w:szCs w:val="22"/>
        </w:rPr>
      </w:pPr>
      <w:r w:rsidRPr="0005799C">
        <w:t>FEEDING INTERVAL:</w:t>
      </w:r>
      <w:r>
        <w:rPr>
          <w:sz w:val="21"/>
          <w:szCs w:val="21"/>
        </w:rPr>
        <w:t xml:space="preserve">  </w:t>
      </w:r>
      <w:r w:rsidR="00AE0074" w:rsidRPr="0005799C">
        <w:rPr>
          <w:sz w:val="23"/>
          <w:szCs w:val="23"/>
        </w:rPr>
        <w:t>Feed a</w:t>
      </w:r>
      <w:r w:rsidR="00D06F3D" w:rsidRPr="0005799C">
        <w:rPr>
          <w:sz w:val="23"/>
          <w:szCs w:val="23"/>
        </w:rPr>
        <w:t>dult chameleons three to five times weekly</w:t>
      </w:r>
      <w:r w:rsidRPr="0005799C">
        <w:rPr>
          <w:sz w:val="23"/>
          <w:szCs w:val="23"/>
        </w:rPr>
        <w:t xml:space="preserve">. </w:t>
      </w:r>
      <w:r w:rsidR="00D06F3D" w:rsidRPr="0005799C">
        <w:rPr>
          <w:sz w:val="23"/>
          <w:szCs w:val="23"/>
        </w:rPr>
        <w:t xml:space="preserve">Juvenile </w:t>
      </w:r>
      <w:r w:rsidRPr="0005799C">
        <w:rPr>
          <w:sz w:val="23"/>
          <w:szCs w:val="23"/>
        </w:rPr>
        <w:t xml:space="preserve">and gravid (egg-bearing) </w:t>
      </w:r>
      <w:r w:rsidR="00D06F3D" w:rsidRPr="0005799C">
        <w:rPr>
          <w:sz w:val="23"/>
          <w:szCs w:val="23"/>
        </w:rPr>
        <w:t>chameleons should be fed daily</w:t>
      </w:r>
      <w:r w:rsidRPr="0005799C">
        <w:rPr>
          <w:sz w:val="23"/>
          <w:szCs w:val="23"/>
        </w:rPr>
        <w:t>.</w:t>
      </w:r>
    </w:p>
    <w:p w14:paraId="70178819" w14:textId="14D2E0AE" w:rsidR="00D06F3D" w:rsidRPr="0005799C" w:rsidRDefault="008673F0" w:rsidP="0005799C">
      <w:pPr>
        <w:pStyle w:val="hindent1"/>
        <w:rPr>
          <w:sz w:val="23"/>
          <w:szCs w:val="23"/>
        </w:rPr>
      </w:pPr>
      <w:r>
        <w:t xml:space="preserve">CALCIUM </w:t>
      </w:r>
      <w:r w:rsidR="002C4D57" w:rsidRPr="0005799C">
        <w:t>SUPPLEMENTATION:</w:t>
      </w:r>
      <w:r w:rsidR="00B460FD">
        <w:rPr>
          <w:sz w:val="22"/>
          <w:szCs w:val="22"/>
        </w:rPr>
        <w:t xml:space="preserve">  </w:t>
      </w:r>
      <w:r w:rsidR="009451EE" w:rsidRPr="0005799C">
        <w:rPr>
          <w:sz w:val="23"/>
          <w:szCs w:val="23"/>
        </w:rPr>
        <w:t>A calcium supplement without vitamin D</w:t>
      </w:r>
      <w:r w:rsidR="009451EE" w:rsidRPr="0005799C">
        <w:rPr>
          <w:sz w:val="23"/>
          <w:szCs w:val="23"/>
          <w:vertAlign w:val="subscript"/>
        </w:rPr>
        <w:t>3</w:t>
      </w:r>
      <w:r w:rsidR="009451EE" w:rsidRPr="0005799C">
        <w:rPr>
          <w:sz w:val="23"/>
          <w:szCs w:val="23"/>
        </w:rPr>
        <w:t xml:space="preserve"> can be administered to a</w:t>
      </w:r>
      <w:r w:rsidR="00B460FD" w:rsidRPr="0005799C">
        <w:rPr>
          <w:sz w:val="23"/>
          <w:szCs w:val="23"/>
        </w:rPr>
        <w:t>dult males once weekly; adult females two to three times weekly</w:t>
      </w:r>
      <w:r w:rsidR="009451EE" w:rsidRPr="0005799C">
        <w:rPr>
          <w:sz w:val="23"/>
          <w:szCs w:val="23"/>
        </w:rPr>
        <w:t xml:space="preserve"> (egg-laying females should be given supplementation more frequently), and to juveniles with every feeding. </w:t>
      </w:r>
    </w:p>
    <w:p w14:paraId="2B2C5092" w14:textId="1F53DE3D" w:rsidR="008C3E3E" w:rsidRPr="00F474B0" w:rsidRDefault="00094105" w:rsidP="008C3E3E">
      <w:pPr>
        <w:rPr>
          <w:b/>
          <w:sz w:val="28"/>
          <w:szCs w:val="28"/>
        </w:rPr>
      </w:pPr>
      <w:r>
        <w:rPr>
          <w:b/>
          <w:sz w:val="28"/>
          <w:szCs w:val="28"/>
        </w:rPr>
        <w:t>Behavior</w:t>
      </w:r>
    </w:p>
    <w:p w14:paraId="257558B7" w14:textId="1255AA24" w:rsidR="008C3E3E" w:rsidRPr="0005799C" w:rsidRDefault="00C85908" w:rsidP="0005799C">
      <w:pPr>
        <w:spacing w:before="100" w:beforeAutospacing="1" w:after="100" w:afterAutospacing="1"/>
      </w:pPr>
      <w:r w:rsidRPr="0005799C">
        <w:t>Most c</w:t>
      </w:r>
      <w:r w:rsidR="008C3E3E" w:rsidRPr="0005799C">
        <w:t>hameleons do not enjoy being held.</w:t>
      </w:r>
      <w:r w:rsidR="00B460FD" w:rsidRPr="0005799C">
        <w:t xml:space="preserve"> </w:t>
      </w:r>
      <w:r w:rsidR="008C3E3E" w:rsidRPr="0005799C">
        <w:t xml:space="preserve">Frequent handling </w:t>
      </w:r>
      <w:r w:rsidRPr="0005799C">
        <w:t>can result in significant stress,</w:t>
      </w:r>
      <w:r w:rsidRPr="0005799C">
        <w:rPr>
          <w:rFonts w:cs="Berkeley-Book"/>
          <w:color w:val="000000"/>
        </w:rPr>
        <w:t xml:space="preserve"> which may </w:t>
      </w:r>
      <w:r w:rsidR="00BF53AE">
        <w:rPr>
          <w:rFonts w:cs="Berkeley-Book"/>
          <w:color w:val="000000"/>
        </w:rPr>
        <w:t>negatively impact their g</w:t>
      </w:r>
      <w:r w:rsidRPr="0005799C">
        <w:rPr>
          <w:rFonts w:cs="Berkeley-Book"/>
          <w:color w:val="000000"/>
        </w:rPr>
        <w:t>eneral health of the animal</w:t>
      </w:r>
      <w:r w:rsidR="00B460FD" w:rsidRPr="0005799C">
        <w:rPr>
          <w:rFonts w:cs="Berkeley-Book"/>
          <w:color w:val="000000"/>
        </w:rPr>
        <w:t xml:space="preserve">. </w:t>
      </w:r>
      <w:r w:rsidR="00E92D82" w:rsidRPr="0005799C">
        <w:t>I</w:t>
      </w:r>
      <w:r w:rsidR="00535271" w:rsidRPr="0005799C">
        <w:t>f you must hold your chameleon</w:t>
      </w:r>
      <w:r w:rsidR="00E92D82" w:rsidRPr="0005799C">
        <w:t>,</w:t>
      </w:r>
      <w:r w:rsidR="00535271" w:rsidRPr="0005799C">
        <w:t xml:space="preserve"> allow the lizard to crawl onto your hand. When returning the chameleon to its cage, place your hand under</w:t>
      </w:r>
      <w:r w:rsidR="00E92D82" w:rsidRPr="0005799C">
        <w:t>neath</w:t>
      </w:r>
      <w:r w:rsidR="00535271" w:rsidRPr="0005799C">
        <w:t xml:space="preserve"> a branch. </w:t>
      </w:r>
    </w:p>
    <w:p w14:paraId="02920573" w14:textId="6DC77E64" w:rsidR="00BC1F58" w:rsidRPr="00F474B0" w:rsidRDefault="00094105" w:rsidP="00EF6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Reproduction</w:t>
      </w:r>
    </w:p>
    <w:p w14:paraId="29AB89D6" w14:textId="77777777" w:rsidR="00BC1F58" w:rsidRPr="0005799C" w:rsidRDefault="00BC1F58" w:rsidP="00BC1F58">
      <w:pPr>
        <w:rPr>
          <w:sz w:val="10"/>
          <w:szCs w:val="10"/>
        </w:rPr>
      </w:pPr>
    </w:p>
    <w:p w14:paraId="34D3A81E" w14:textId="2EA15F0A" w:rsidR="00BC1F58" w:rsidRPr="0005799C" w:rsidRDefault="00BC1F58" w:rsidP="00BC1F58">
      <w:pPr>
        <w:rPr>
          <w:sz w:val="23"/>
          <w:szCs w:val="23"/>
        </w:rPr>
      </w:pPr>
      <w:r w:rsidRPr="0005799C">
        <w:rPr>
          <w:color w:val="000000" w:themeColor="text1"/>
          <w:sz w:val="23"/>
          <w:szCs w:val="23"/>
        </w:rPr>
        <w:t>Most chameleons</w:t>
      </w:r>
      <w:r w:rsidR="00AE0074" w:rsidRPr="0005799C">
        <w:rPr>
          <w:color w:val="000000" w:themeColor="text1"/>
          <w:sz w:val="23"/>
          <w:szCs w:val="23"/>
        </w:rPr>
        <w:t xml:space="preserve"> </w:t>
      </w:r>
      <w:r w:rsidRPr="0005799C">
        <w:rPr>
          <w:color w:val="000000" w:themeColor="text1"/>
          <w:sz w:val="23"/>
          <w:szCs w:val="23"/>
        </w:rPr>
        <w:t xml:space="preserve">lay eggs. </w:t>
      </w:r>
      <w:r w:rsidR="009872A7" w:rsidRPr="0005799C">
        <w:rPr>
          <w:color w:val="000000" w:themeColor="text1"/>
          <w:sz w:val="23"/>
          <w:szCs w:val="23"/>
        </w:rPr>
        <w:t>This</w:t>
      </w:r>
      <w:r w:rsidRPr="0005799C">
        <w:rPr>
          <w:color w:val="000000" w:themeColor="text1"/>
          <w:sz w:val="23"/>
          <w:szCs w:val="23"/>
        </w:rPr>
        <w:t xml:space="preserve"> </w:t>
      </w:r>
      <w:r w:rsidR="00AE0074" w:rsidRPr="0005799C">
        <w:rPr>
          <w:color w:val="000000" w:themeColor="text1"/>
          <w:sz w:val="23"/>
          <w:szCs w:val="23"/>
        </w:rPr>
        <w:t xml:space="preserve">is </w:t>
      </w:r>
      <w:r w:rsidRPr="0005799C">
        <w:rPr>
          <w:color w:val="000000" w:themeColor="text1"/>
          <w:sz w:val="23"/>
          <w:szCs w:val="23"/>
        </w:rPr>
        <w:t xml:space="preserve">an awkward </w:t>
      </w:r>
      <w:r w:rsidR="009872A7" w:rsidRPr="0005799C">
        <w:rPr>
          <w:color w:val="000000" w:themeColor="text1"/>
          <w:sz w:val="23"/>
          <w:szCs w:val="23"/>
        </w:rPr>
        <w:t>process</w:t>
      </w:r>
      <w:r w:rsidR="00AE0074" w:rsidRPr="0005799C">
        <w:rPr>
          <w:color w:val="000000" w:themeColor="text1"/>
          <w:sz w:val="23"/>
          <w:szCs w:val="23"/>
        </w:rPr>
        <w:t xml:space="preserve"> </w:t>
      </w:r>
      <w:r w:rsidR="008673F0" w:rsidRPr="0005799C">
        <w:rPr>
          <w:color w:val="000000" w:themeColor="text1"/>
          <w:sz w:val="23"/>
          <w:szCs w:val="23"/>
        </w:rPr>
        <w:t>the</w:t>
      </w:r>
      <w:r w:rsidR="00AE0074" w:rsidRPr="0005799C">
        <w:rPr>
          <w:color w:val="000000" w:themeColor="text1"/>
          <w:sz w:val="23"/>
          <w:szCs w:val="23"/>
        </w:rPr>
        <w:t xml:space="preserve"> ungainly female</w:t>
      </w:r>
      <w:r w:rsidR="008673F0" w:rsidRPr="0005799C">
        <w:rPr>
          <w:color w:val="000000" w:themeColor="text1"/>
          <w:sz w:val="23"/>
          <w:szCs w:val="23"/>
        </w:rPr>
        <w:t xml:space="preserve">, which </w:t>
      </w:r>
      <w:r w:rsidR="009872A7" w:rsidRPr="0005799C">
        <w:rPr>
          <w:sz w:val="23"/>
          <w:szCs w:val="23"/>
        </w:rPr>
        <w:t>produce</w:t>
      </w:r>
      <w:r w:rsidR="008673F0" w:rsidRPr="0005799C">
        <w:rPr>
          <w:sz w:val="23"/>
          <w:szCs w:val="23"/>
        </w:rPr>
        <w:t>s a</w:t>
      </w:r>
      <w:r w:rsidR="009872A7" w:rsidRPr="0005799C">
        <w:rPr>
          <w:sz w:val="23"/>
          <w:szCs w:val="23"/>
        </w:rPr>
        <w:t xml:space="preserve"> large clutch of eggs which fill the body cavity. </w:t>
      </w:r>
      <w:r w:rsidR="00AE0074" w:rsidRPr="0005799C">
        <w:rPr>
          <w:color w:val="000000" w:themeColor="text1"/>
          <w:sz w:val="23"/>
          <w:szCs w:val="23"/>
        </w:rPr>
        <w:t>M</w:t>
      </w:r>
      <w:r w:rsidRPr="0005799C">
        <w:rPr>
          <w:sz w:val="23"/>
          <w:szCs w:val="23"/>
        </w:rPr>
        <w:t>ost chameleons do not lay eggs in trees,</w:t>
      </w:r>
      <w:r w:rsidR="00AE0074" w:rsidRPr="0005799C">
        <w:rPr>
          <w:sz w:val="23"/>
          <w:szCs w:val="23"/>
        </w:rPr>
        <w:t xml:space="preserve"> so</w:t>
      </w:r>
      <w:r w:rsidRPr="0005799C">
        <w:rPr>
          <w:sz w:val="23"/>
          <w:szCs w:val="23"/>
        </w:rPr>
        <w:t xml:space="preserve"> the female must find a suitable spot on the ground. </w:t>
      </w:r>
      <w:r w:rsidR="00AE0074" w:rsidRPr="0005799C">
        <w:rPr>
          <w:sz w:val="23"/>
          <w:szCs w:val="23"/>
        </w:rPr>
        <w:t>Then use her</w:t>
      </w:r>
      <w:r w:rsidRPr="0005799C">
        <w:rPr>
          <w:sz w:val="23"/>
          <w:szCs w:val="23"/>
        </w:rPr>
        <w:t xml:space="preserve"> mitten-like hands to dig a hole as long as the length of her body. If an acceptable site  cannot be found, </w:t>
      </w:r>
      <w:r w:rsidR="00AE0074" w:rsidRPr="0005799C">
        <w:rPr>
          <w:sz w:val="23"/>
          <w:szCs w:val="23"/>
        </w:rPr>
        <w:t>she</w:t>
      </w:r>
      <w:r w:rsidRPr="0005799C">
        <w:rPr>
          <w:sz w:val="23"/>
          <w:szCs w:val="23"/>
        </w:rPr>
        <w:t xml:space="preserve"> may not lay. Females can lay infertile eggs when a male is not present. </w:t>
      </w:r>
    </w:p>
    <w:p w14:paraId="36E5446A" w14:textId="77777777" w:rsidR="00BC1F58" w:rsidRPr="0005799C" w:rsidRDefault="00BC1F58" w:rsidP="00BC1F58">
      <w:pPr>
        <w:rPr>
          <w:sz w:val="10"/>
          <w:szCs w:val="10"/>
        </w:rPr>
      </w:pPr>
    </w:p>
    <w:p w14:paraId="147E7538" w14:textId="31A0BC62" w:rsidR="00BC1F58" w:rsidRPr="0005799C" w:rsidRDefault="00BC1F58" w:rsidP="00BC1F58">
      <w:pPr>
        <w:rPr>
          <w:sz w:val="23"/>
          <w:szCs w:val="23"/>
        </w:rPr>
      </w:pPr>
      <w:r w:rsidRPr="0005799C">
        <w:rPr>
          <w:sz w:val="23"/>
          <w:szCs w:val="23"/>
        </w:rPr>
        <w:t xml:space="preserve">Jackson’s chameleons internally incubate their eggs and give birth to up to 50 live young that are </w:t>
      </w:r>
      <w:r w:rsidR="008673F0" w:rsidRPr="0005799C">
        <w:rPr>
          <w:sz w:val="23"/>
          <w:szCs w:val="23"/>
        </w:rPr>
        <w:t>2.5 cm (</w:t>
      </w:r>
      <w:r w:rsidRPr="0005799C">
        <w:rPr>
          <w:sz w:val="23"/>
          <w:szCs w:val="23"/>
        </w:rPr>
        <w:t>1</w:t>
      </w:r>
      <w:r w:rsidR="008673F0" w:rsidRPr="0005799C">
        <w:rPr>
          <w:sz w:val="23"/>
          <w:szCs w:val="23"/>
        </w:rPr>
        <w:t xml:space="preserve"> in)</w:t>
      </w:r>
      <w:r w:rsidRPr="0005799C">
        <w:rPr>
          <w:sz w:val="23"/>
          <w:szCs w:val="23"/>
        </w:rPr>
        <w:t xml:space="preserve"> long at birth. Clutch size ranges from 2-60 eggs. </w:t>
      </w:r>
    </w:p>
    <w:p w14:paraId="4D038E8B" w14:textId="5DB93779" w:rsidR="00CB4060" w:rsidRDefault="00CB4060" w:rsidP="00BC1F58">
      <w:pPr>
        <w:rPr>
          <w:sz w:val="22"/>
          <w:szCs w:val="22"/>
        </w:rPr>
      </w:pPr>
    </w:p>
    <w:p w14:paraId="12F8A622" w14:textId="6B8CBC5F" w:rsidR="00C85908" w:rsidRPr="00F474B0" w:rsidRDefault="00094105" w:rsidP="00EF6C9F">
      <w:pPr>
        <w:rPr>
          <w:b/>
          <w:sz w:val="28"/>
          <w:szCs w:val="28"/>
        </w:rPr>
      </w:pPr>
      <w:r w:rsidRPr="0005799C">
        <w:rPr>
          <w:b/>
          <w:sz w:val="28"/>
          <w:szCs w:val="28"/>
        </w:rPr>
        <w:t>Common medical problems</w:t>
      </w:r>
    </w:p>
    <w:p w14:paraId="48437B21" w14:textId="77777777" w:rsidR="00094105" w:rsidRPr="0005799C" w:rsidRDefault="00094105" w:rsidP="0005799C">
      <w:pPr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4995"/>
      </w:tblGrid>
      <w:tr w:rsidR="00094105" w14:paraId="056165F4" w14:textId="77777777" w:rsidTr="0005799C">
        <w:trPr>
          <w:trHeight w:val="882"/>
        </w:trPr>
        <w:tc>
          <w:tcPr>
            <w:tcW w:w="5229" w:type="dxa"/>
          </w:tcPr>
          <w:p w14:paraId="432DC532" w14:textId="77777777" w:rsidR="00094105" w:rsidRPr="0005799C" w:rsidRDefault="00094105" w:rsidP="000941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05799C">
              <w:rPr>
                <w:sz w:val="23"/>
                <w:szCs w:val="23"/>
              </w:rPr>
              <w:t>Dehydration</w:t>
            </w:r>
          </w:p>
          <w:p w14:paraId="04718070" w14:textId="77777777" w:rsidR="008673F0" w:rsidRPr="0005799C" w:rsidRDefault="00094105" w:rsidP="008673F0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05799C">
              <w:rPr>
                <w:sz w:val="23"/>
                <w:szCs w:val="23"/>
              </w:rPr>
              <w:t xml:space="preserve">Metabolic bone disease </w:t>
            </w:r>
          </w:p>
          <w:p w14:paraId="54BA0E7F" w14:textId="310769C5" w:rsidR="00094105" w:rsidRPr="0005799C" w:rsidRDefault="00094105" w:rsidP="000579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05799C">
              <w:rPr>
                <w:sz w:val="23"/>
                <w:szCs w:val="23"/>
              </w:rPr>
              <w:t>Obesity</w:t>
            </w:r>
          </w:p>
        </w:tc>
        <w:tc>
          <w:tcPr>
            <w:tcW w:w="4995" w:type="dxa"/>
          </w:tcPr>
          <w:p w14:paraId="229BF5ED" w14:textId="77777777" w:rsidR="00094105" w:rsidRPr="0005799C" w:rsidRDefault="00094105" w:rsidP="0009410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05799C">
              <w:rPr>
                <w:sz w:val="23"/>
                <w:szCs w:val="23"/>
              </w:rPr>
              <w:t xml:space="preserve">Parasites in wild caught </w:t>
            </w:r>
          </w:p>
          <w:p w14:paraId="00CAF68E" w14:textId="1159024F" w:rsidR="00094105" w:rsidRPr="0005799C" w:rsidRDefault="00094105" w:rsidP="0005799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05799C">
              <w:rPr>
                <w:sz w:val="23"/>
                <w:szCs w:val="23"/>
              </w:rPr>
              <w:t>Reproductive problems usually related to result from dietary and husbandry mismanagement</w:t>
            </w:r>
          </w:p>
        </w:tc>
      </w:tr>
    </w:tbl>
    <w:p w14:paraId="34D4D1C8" w14:textId="308C8A38" w:rsidR="009B67F0" w:rsidRPr="0005799C" w:rsidRDefault="007C1037" w:rsidP="009B67F0">
      <w:pPr>
        <w:spacing w:before="100" w:beforeAutospacing="1" w:after="100" w:afterAutospacing="1"/>
        <w:rPr>
          <w:b/>
        </w:rPr>
      </w:pPr>
      <w:r w:rsidRPr="0005799C">
        <w:rPr>
          <w:b/>
        </w:rPr>
        <w:lastRenderedPageBreak/>
        <w:t>References</w:t>
      </w:r>
      <w:r w:rsidR="007476D9" w:rsidRPr="00F474B0">
        <w:rPr>
          <w:b/>
        </w:rPr>
        <w:t xml:space="preserve"> and </w:t>
      </w:r>
      <w:r w:rsidR="00775AF2">
        <w:rPr>
          <w:b/>
        </w:rPr>
        <w:t>F</w:t>
      </w:r>
      <w:r w:rsidR="007476D9" w:rsidRPr="00F474B0">
        <w:rPr>
          <w:b/>
        </w:rPr>
        <w:t xml:space="preserve">urther </w:t>
      </w:r>
      <w:r w:rsidR="00775AF2">
        <w:rPr>
          <w:b/>
        </w:rPr>
        <w:t>R</w:t>
      </w:r>
      <w:r w:rsidR="007476D9" w:rsidRPr="00F474B0">
        <w:rPr>
          <w:b/>
        </w:rPr>
        <w:t xml:space="preserve">eading </w:t>
      </w:r>
    </w:p>
    <w:p w14:paraId="2630FE30" w14:textId="0BE917D2" w:rsidR="000972E3" w:rsidRPr="00F24B07" w:rsidRDefault="000972E3" w:rsidP="000972E3">
      <w:pPr>
        <w:rPr>
          <w:color w:val="000000" w:themeColor="text1"/>
          <w:sz w:val="21"/>
          <w:szCs w:val="21"/>
        </w:rPr>
      </w:pPr>
      <w:r w:rsidRPr="00F474B0">
        <w:rPr>
          <w:color w:val="000000" w:themeColor="text1"/>
          <w:sz w:val="21"/>
          <w:szCs w:val="21"/>
        </w:rPr>
        <w:t xml:space="preserve">Bartlett PP, Griswold B, Bartlett RD. </w:t>
      </w:r>
      <w:r w:rsidRPr="0005799C">
        <w:rPr>
          <w:i/>
          <w:color w:val="000000" w:themeColor="text1"/>
          <w:sz w:val="21"/>
          <w:szCs w:val="21"/>
        </w:rPr>
        <w:t>Reptiles, Amphibians, and Invertebrates:  An Identification and Care Guide</w:t>
      </w:r>
      <w:r w:rsidRPr="00F474B0">
        <w:rPr>
          <w:color w:val="000000" w:themeColor="text1"/>
          <w:sz w:val="21"/>
          <w:szCs w:val="21"/>
        </w:rPr>
        <w:t>, 2</w:t>
      </w:r>
      <w:r w:rsidRPr="000B0FC4">
        <w:rPr>
          <w:color w:val="000000" w:themeColor="text1"/>
          <w:sz w:val="21"/>
          <w:szCs w:val="21"/>
          <w:vertAlign w:val="superscript"/>
        </w:rPr>
        <w:t>nd</w:t>
      </w:r>
      <w:r w:rsidRPr="00F24B07">
        <w:rPr>
          <w:color w:val="000000" w:themeColor="text1"/>
          <w:sz w:val="21"/>
          <w:szCs w:val="21"/>
        </w:rPr>
        <w:t xml:space="preserve"> ed. Hauppauge, NY: Barron’s Educational Series; 2010. Pp. 84-87, 90-91. </w:t>
      </w:r>
    </w:p>
    <w:p w14:paraId="11DCE68D" w14:textId="77777777" w:rsidR="000972E3" w:rsidRPr="0005799C" w:rsidRDefault="000972E3" w:rsidP="007C1037">
      <w:pPr>
        <w:rPr>
          <w:sz w:val="21"/>
          <w:szCs w:val="21"/>
        </w:rPr>
      </w:pPr>
    </w:p>
    <w:p w14:paraId="4C1888B9" w14:textId="40943C5F" w:rsidR="004E1468" w:rsidRPr="0005799C" w:rsidRDefault="004E1468" w:rsidP="007C1037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Castle E. </w:t>
      </w:r>
      <w:r w:rsidRPr="0005799C">
        <w:rPr>
          <w:color w:val="000000" w:themeColor="text1"/>
          <w:sz w:val="21"/>
          <w:szCs w:val="21"/>
        </w:rPr>
        <w:t xml:space="preserve">Husbandry and breeding of chameleons </w:t>
      </w:r>
      <w:r w:rsidRPr="0005799C">
        <w:rPr>
          <w:i/>
          <w:color w:val="000000" w:themeColor="text1"/>
          <w:sz w:val="21"/>
          <w:szCs w:val="21"/>
        </w:rPr>
        <w:t>Chamaeleo</w:t>
      </w:r>
      <w:r w:rsidRPr="0005799C">
        <w:rPr>
          <w:color w:val="000000" w:themeColor="text1"/>
          <w:sz w:val="21"/>
          <w:szCs w:val="21"/>
        </w:rPr>
        <w:t xml:space="preserve"> spp</w:t>
      </w:r>
      <w:r w:rsidR="00E45371" w:rsidRPr="0005799C">
        <w:rPr>
          <w:color w:val="000000" w:themeColor="text1"/>
          <w:sz w:val="21"/>
          <w:szCs w:val="21"/>
        </w:rPr>
        <w:t>.</w:t>
      </w:r>
      <w:r w:rsidRPr="0005799C">
        <w:rPr>
          <w:color w:val="000000" w:themeColor="text1"/>
          <w:sz w:val="21"/>
          <w:szCs w:val="21"/>
        </w:rPr>
        <w:t xml:space="preserve"> at Oklahoma City Zoo</w:t>
      </w:r>
      <w:r w:rsidR="004B3700" w:rsidRPr="0005799C">
        <w:rPr>
          <w:color w:val="000000" w:themeColor="text1"/>
          <w:sz w:val="21"/>
          <w:szCs w:val="21"/>
        </w:rPr>
        <w:t xml:space="preserve">. </w:t>
      </w:r>
      <w:r w:rsidR="004B3700" w:rsidRPr="0005799C">
        <w:rPr>
          <w:i/>
          <w:color w:val="000000" w:themeColor="text1"/>
          <w:sz w:val="21"/>
          <w:szCs w:val="21"/>
        </w:rPr>
        <w:t>Int Zoo Yearb</w:t>
      </w:r>
      <w:r w:rsidR="004B3700" w:rsidRPr="0005799C">
        <w:rPr>
          <w:color w:val="000000" w:themeColor="text1"/>
          <w:sz w:val="21"/>
          <w:szCs w:val="21"/>
        </w:rPr>
        <w:t>. 1990;29:74-84.</w:t>
      </w:r>
    </w:p>
    <w:p w14:paraId="324C4AFA" w14:textId="0B7AB582" w:rsidR="00F76EAE" w:rsidRPr="0005799C" w:rsidRDefault="00F76EAE" w:rsidP="00F76EAE">
      <w:pPr>
        <w:spacing w:before="100" w:beforeAutospacing="1" w:after="100" w:afterAutospacing="1"/>
        <w:rPr>
          <w:sz w:val="21"/>
          <w:szCs w:val="21"/>
        </w:rPr>
      </w:pPr>
      <w:r w:rsidRPr="0005799C">
        <w:rPr>
          <w:i/>
          <w:sz w:val="21"/>
          <w:szCs w:val="21"/>
        </w:rPr>
        <w:t>Chameleon Academy</w:t>
      </w:r>
      <w:r w:rsidRPr="0005799C">
        <w:rPr>
          <w:sz w:val="21"/>
          <w:szCs w:val="21"/>
        </w:rPr>
        <w:t xml:space="preserve">:  </w:t>
      </w:r>
      <w:hyperlink r:id="rId8" w:history="1">
        <w:r w:rsidRPr="0005799C">
          <w:rPr>
            <w:rStyle w:val="Hyperlink"/>
            <w:sz w:val="21"/>
            <w:szCs w:val="21"/>
          </w:rPr>
          <w:t>https://chameleonacademy.com/</w:t>
        </w:r>
      </w:hyperlink>
    </w:p>
    <w:p w14:paraId="7D91F698" w14:textId="3840F94D" w:rsidR="00643A1C" w:rsidRPr="0005799C" w:rsidRDefault="00643A1C" w:rsidP="00F76EAE">
      <w:pPr>
        <w:spacing w:before="100" w:beforeAutospacing="1" w:after="100" w:afterAutospacing="1"/>
        <w:rPr>
          <w:sz w:val="21"/>
          <w:szCs w:val="21"/>
        </w:rPr>
      </w:pPr>
      <w:r w:rsidRPr="0005799C">
        <w:rPr>
          <w:sz w:val="21"/>
          <w:szCs w:val="21"/>
        </w:rPr>
        <w:t xml:space="preserve">Coke R. Husbandry of Old World Chameleons. </w:t>
      </w:r>
      <w:r w:rsidRPr="0005799C">
        <w:rPr>
          <w:i/>
          <w:sz w:val="21"/>
          <w:szCs w:val="21"/>
        </w:rPr>
        <w:t>Proc Annu Conf Western Veterinary Conference</w:t>
      </w:r>
      <w:r w:rsidR="00DD0F3D" w:rsidRPr="0005799C">
        <w:rPr>
          <w:sz w:val="21"/>
          <w:szCs w:val="21"/>
        </w:rPr>
        <w:t xml:space="preserve">; 2004. </w:t>
      </w:r>
    </w:p>
    <w:p w14:paraId="7C7418EB" w14:textId="3569C9EE" w:rsidR="00466F2D" w:rsidRPr="0005799C" w:rsidRDefault="00466F2D" w:rsidP="007C1037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de Vosjoli P. </w:t>
      </w:r>
      <w:r w:rsidRPr="0005799C">
        <w:rPr>
          <w:i/>
          <w:sz w:val="21"/>
          <w:szCs w:val="21"/>
        </w:rPr>
        <w:t>Essential Care of Chameleons</w:t>
      </w:r>
      <w:r w:rsidRPr="0005799C">
        <w:rPr>
          <w:sz w:val="21"/>
          <w:szCs w:val="21"/>
        </w:rPr>
        <w:t xml:space="preserve">. 2012; Irvine, CA: Advanced Vivarium Systems. </w:t>
      </w:r>
    </w:p>
    <w:p w14:paraId="36748C86" w14:textId="77777777" w:rsidR="00466F2D" w:rsidRPr="0005799C" w:rsidRDefault="00466F2D" w:rsidP="007C1037">
      <w:pPr>
        <w:rPr>
          <w:sz w:val="21"/>
          <w:szCs w:val="21"/>
        </w:rPr>
      </w:pPr>
    </w:p>
    <w:p w14:paraId="6FA4D18B" w14:textId="14ED9326" w:rsidR="007476D9" w:rsidRPr="0005799C" w:rsidRDefault="007476D9" w:rsidP="007476D9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Edmonds D, Razaiarimahefa T, Kessler E, Goetz M. Natural exposure to ultraviolet-B radiation in two species of chameleons from Madagascar. </w:t>
      </w:r>
      <w:r w:rsidRPr="0005799C">
        <w:rPr>
          <w:i/>
          <w:sz w:val="21"/>
          <w:szCs w:val="21"/>
        </w:rPr>
        <w:t>Zoo Biol.</w:t>
      </w:r>
      <w:r w:rsidRPr="0005799C">
        <w:rPr>
          <w:sz w:val="21"/>
          <w:szCs w:val="21"/>
        </w:rPr>
        <w:t xml:space="preserve"> 2018 Nov;37(6):452-457. </w:t>
      </w:r>
      <w:hyperlink r:id="rId9" w:history="1">
        <w:r w:rsidRPr="0005799C">
          <w:rPr>
            <w:rStyle w:val="Hyperlink"/>
            <w:sz w:val="21"/>
            <w:szCs w:val="21"/>
          </w:rPr>
          <w:t>doi: 10.1002/zoo.21459</w:t>
        </w:r>
      </w:hyperlink>
      <w:r w:rsidRPr="0005799C">
        <w:rPr>
          <w:sz w:val="21"/>
          <w:szCs w:val="21"/>
        </w:rPr>
        <w:t>. PMID: 30474137.</w:t>
      </w:r>
    </w:p>
    <w:p w14:paraId="57EA613D" w14:textId="77777777" w:rsidR="007476D9" w:rsidRPr="0005799C" w:rsidRDefault="007476D9" w:rsidP="007476D9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 </w:t>
      </w:r>
    </w:p>
    <w:p w14:paraId="79BC5467" w14:textId="3D1B35C3" w:rsidR="00AD6B79" w:rsidRPr="0005799C" w:rsidRDefault="00AD6B79" w:rsidP="007476D9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Ferguson G, Kalisch, McKeown S. </w:t>
      </w:r>
      <w:r w:rsidRPr="0005799C">
        <w:rPr>
          <w:i/>
          <w:sz w:val="21"/>
          <w:szCs w:val="21"/>
        </w:rPr>
        <w:t xml:space="preserve">Chameleons:  Care and </w:t>
      </w:r>
      <w:r w:rsidR="00466F2D" w:rsidRPr="0005799C">
        <w:rPr>
          <w:i/>
          <w:sz w:val="21"/>
          <w:szCs w:val="21"/>
        </w:rPr>
        <w:t>B</w:t>
      </w:r>
      <w:r w:rsidRPr="0005799C">
        <w:rPr>
          <w:i/>
          <w:sz w:val="21"/>
          <w:szCs w:val="21"/>
        </w:rPr>
        <w:t>reeding of Jackson’s, Panther, Veiled, and Parson’s</w:t>
      </w:r>
      <w:r w:rsidRPr="0005799C">
        <w:rPr>
          <w:sz w:val="21"/>
          <w:szCs w:val="21"/>
        </w:rPr>
        <w:t xml:space="preserve">. 2007; Irvine, CA: Advanced Vivarium Systems. </w:t>
      </w:r>
    </w:p>
    <w:p w14:paraId="3E2B8D0B" w14:textId="7F91A20E" w:rsidR="00AD6B79" w:rsidRPr="0005799C" w:rsidRDefault="00AD6B79" w:rsidP="007C1037">
      <w:pPr>
        <w:rPr>
          <w:sz w:val="21"/>
          <w:szCs w:val="21"/>
        </w:rPr>
      </w:pPr>
    </w:p>
    <w:p w14:paraId="3F3B7723" w14:textId="7E0310B8" w:rsidR="004E0A7B" w:rsidRPr="0005799C" w:rsidRDefault="004E0A7B" w:rsidP="004E0A7B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Ferguson GW, Gehrmann WH, Vaughan MS, </w:t>
      </w:r>
      <w:r w:rsidRPr="0005799C">
        <w:rPr>
          <w:i/>
          <w:sz w:val="21"/>
          <w:szCs w:val="21"/>
        </w:rPr>
        <w:t>et al</w:t>
      </w:r>
      <w:r w:rsidRPr="0005799C">
        <w:rPr>
          <w:sz w:val="21"/>
          <w:szCs w:val="21"/>
        </w:rPr>
        <w:t>. Is the natural UV zone important for successful captive propagation of the Panther Chameleon (</w:t>
      </w:r>
      <w:r w:rsidRPr="0005799C">
        <w:rPr>
          <w:i/>
          <w:sz w:val="21"/>
          <w:szCs w:val="21"/>
        </w:rPr>
        <w:t>Furcifer pardalis</w:t>
      </w:r>
      <w:r w:rsidRPr="0005799C">
        <w:rPr>
          <w:sz w:val="21"/>
          <w:szCs w:val="21"/>
        </w:rPr>
        <w:t xml:space="preserve">); are different UVB irradiance exposures that generate a similar dose equally successful? </w:t>
      </w:r>
      <w:r w:rsidRPr="0005799C">
        <w:rPr>
          <w:i/>
          <w:sz w:val="21"/>
          <w:szCs w:val="21"/>
        </w:rPr>
        <w:t>Zoo Biol</w:t>
      </w:r>
      <w:r w:rsidRPr="0005799C">
        <w:rPr>
          <w:sz w:val="21"/>
          <w:szCs w:val="21"/>
        </w:rPr>
        <w:t xml:space="preserve">. 2021 Mar;40(2):150-159. </w:t>
      </w:r>
      <w:hyperlink r:id="rId10" w:history="1">
        <w:r w:rsidRPr="0005799C">
          <w:rPr>
            <w:rStyle w:val="Hyperlink"/>
            <w:sz w:val="21"/>
            <w:szCs w:val="21"/>
          </w:rPr>
          <w:t>doi: 10.1002/zoo.21591</w:t>
        </w:r>
      </w:hyperlink>
      <w:r w:rsidRPr="0005799C">
        <w:rPr>
          <w:sz w:val="21"/>
          <w:szCs w:val="21"/>
        </w:rPr>
        <w:t xml:space="preserve">. </w:t>
      </w:r>
    </w:p>
    <w:p w14:paraId="18EA8C17" w14:textId="77777777" w:rsidR="004E0A7B" w:rsidRPr="0005799C" w:rsidRDefault="004E0A7B" w:rsidP="00645A4A">
      <w:pPr>
        <w:rPr>
          <w:sz w:val="21"/>
          <w:szCs w:val="21"/>
        </w:rPr>
      </w:pPr>
    </w:p>
    <w:p w14:paraId="1BC3AF8B" w14:textId="3889C8D6" w:rsidR="00645A4A" w:rsidRPr="0005799C" w:rsidRDefault="00645A4A" w:rsidP="00645A4A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Heying H. Chamaeleonidae. 2003. </w:t>
      </w:r>
      <w:r w:rsidRPr="0005799C">
        <w:rPr>
          <w:i/>
          <w:sz w:val="21"/>
          <w:szCs w:val="21"/>
        </w:rPr>
        <w:t>Animal Diversity Web</w:t>
      </w:r>
      <w:r w:rsidRPr="0005799C">
        <w:rPr>
          <w:sz w:val="21"/>
          <w:szCs w:val="21"/>
        </w:rPr>
        <w:t xml:space="preserve">. Available at </w:t>
      </w:r>
      <w:hyperlink r:id="rId11" w:history="1">
        <w:r w:rsidRPr="0005799C">
          <w:rPr>
            <w:rStyle w:val="Hyperlink"/>
            <w:sz w:val="21"/>
            <w:szCs w:val="21"/>
          </w:rPr>
          <w:t>https://animaldiversity.org/accounts/Chamaeleonidae/</w:t>
        </w:r>
      </w:hyperlink>
      <w:r w:rsidRPr="0005799C">
        <w:rPr>
          <w:sz w:val="21"/>
          <w:szCs w:val="21"/>
        </w:rPr>
        <w:t>. Accessed August 16, 2024</w:t>
      </w:r>
    </w:p>
    <w:p w14:paraId="1102F457" w14:textId="77777777" w:rsidR="00645A4A" w:rsidRPr="0005799C" w:rsidRDefault="00645A4A" w:rsidP="007C1037">
      <w:pPr>
        <w:rPr>
          <w:sz w:val="21"/>
          <w:szCs w:val="21"/>
        </w:rPr>
      </w:pPr>
    </w:p>
    <w:p w14:paraId="3FE94E0E" w14:textId="690E89B3" w:rsidR="00AE43B6" w:rsidRPr="0005799C" w:rsidRDefault="00AE43B6" w:rsidP="00AE43B6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Jones E. </w:t>
      </w:r>
      <w:r w:rsidRPr="0005799C">
        <w:rPr>
          <w:i/>
          <w:sz w:val="21"/>
          <w:szCs w:val="21"/>
        </w:rPr>
        <w:t>Chamaeleo calyptratus</w:t>
      </w:r>
      <w:r w:rsidRPr="0005799C">
        <w:rPr>
          <w:sz w:val="21"/>
          <w:szCs w:val="21"/>
        </w:rPr>
        <w:t xml:space="preserve">. 2000. </w:t>
      </w:r>
      <w:r w:rsidRPr="0005799C">
        <w:rPr>
          <w:i/>
          <w:sz w:val="21"/>
          <w:szCs w:val="21"/>
        </w:rPr>
        <w:t>Animal Diversity Web</w:t>
      </w:r>
      <w:r w:rsidRPr="0005799C">
        <w:rPr>
          <w:sz w:val="21"/>
          <w:szCs w:val="21"/>
        </w:rPr>
        <w:t xml:space="preserve">. Available at </w:t>
      </w:r>
      <w:hyperlink r:id="rId12" w:history="1">
        <w:r w:rsidRPr="0005799C">
          <w:rPr>
            <w:rStyle w:val="Hyperlink"/>
            <w:sz w:val="21"/>
            <w:szCs w:val="21"/>
          </w:rPr>
          <w:t>https://animaldiversity.org/accounts/Chamaeleo_calyptratus/</w:t>
        </w:r>
      </w:hyperlink>
      <w:r w:rsidRPr="0005799C">
        <w:rPr>
          <w:sz w:val="21"/>
          <w:szCs w:val="21"/>
        </w:rPr>
        <w:t>. Accessed August 16, 2024.</w:t>
      </w:r>
    </w:p>
    <w:p w14:paraId="52D66875" w14:textId="77777777" w:rsidR="00AE43B6" w:rsidRPr="0005799C" w:rsidRDefault="00AE43B6" w:rsidP="007C1037">
      <w:pPr>
        <w:rPr>
          <w:sz w:val="21"/>
          <w:szCs w:val="21"/>
        </w:rPr>
      </w:pPr>
    </w:p>
    <w:p w14:paraId="1B167F80" w14:textId="46005945" w:rsidR="00DF740E" w:rsidRPr="0005799C" w:rsidRDefault="00DF740E" w:rsidP="007C1037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Kammer E. Panther chameleon care information. Oct 3, 2017. </w:t>
      </w:r>
      <w:r w:rsidRPr="0005799C">
        <w:rPr>
          <w:i/>
          <w:sz w:val="21"/>
          <w:szCs w:val="21"/>
        </w:rPr>
        <w:t>Reptiles Magazine</w:t>
      </w:r>
      <w:r w:rsidRPr="0005799C">
        <w:rPr>
          <w:sz w:val="21"/>
          <w:szCs w:val="21"/>
        </w:rPr>
        <w:t xml:space="preserve">. Available at </w:t>
      </w:r>
      <w:hyperlink r:id="rId13" w:history="1">
        <w:r w:rsidRPr="0005799C">
          <w:rPr>
            <w:rStyle w:val="Hyperlink"/>
            <w:sz w:val="21"/>
            <w:szCs w:val="21"/>
          </w:rPr>
          <w:t>https://reptilesmagazine.com/panther-chameleon-care-information/</w:t>
        </w:r>
      </w:hyperlink>
      <w:r w:rsidRPr="0005799C">
        <w:rPr>
          <w:sz w:val="21"/>
          <w:szCs w:val="21"/>
        </w:rPr>
        <w:t xml:space="preserve">. Accessed August 9, 2024. </w:t>
      </w:r>
    </w:p>
    <w:p w14:paraId="183425C8" w14:textId="77777777" w:rsidR="00DF740E" w:rsidRPr="0005799C" w:rsidRDefault="00DF740E" w:rsidP="007C1037">
      <w:pPr>
        <w:rPr>
          <w:sz w:val="21"/>
          <w:szCs w:val="21"/>
        </w:rPr>
      </w:pPr>
    </w:p>
    <w:p w14:paraId="7603D469" w14:textId="6363EB29" w:rsidR="00815DDC" w:rsidRPr="0005799C" w:rsidRDefault="00815DDC" w:rsidP="007C1037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Keller KA. Sticky tongues and curly tails:  Chameleon medicine. </w:t>
      </w:r>
      <w:r w:rsidRPr="0005799C">
        <w:rPr>
          <w:i/>
          <w:sz w:val="21"/>
          <w:szCs w:val="21"/>
        </w:rPr>
        <w:t>Proc Annu Conf W</w:t>
      </w:r>
      <w:r w:rsidR="000972E3" w:rsidRPr="0005799C">
        <w:rPr>
          <w:i/>
          <w:sz w:val="21"/>
          <w:szCs w:val="21"/>
        </w:rPr>
        <w:t xml:space="preserve">estern </w:t>
      </w:r>
      <w:r w:rsidRPr="0005799C">
        <w:rPr>
          <w:i/>
          <w:sz w:val="21"/>
          <w:szCs w:val="21"/>
        </w:rPr>
        <w:t>V</w:t>
      </w:r>
      <w:r w:rsidR="000972E3" w:rsidRPr="0005799C">
        <w:rPr>
          <w:i/>
          <w:sz w:val="21"/>
          <w:szCs w:val="21"/>
        </w:rPr>
        <w:t xml:space="preserve">eterinary </w:t>
      </w:r>
      <w:r w:rsidRPr="0005799C">
        <w:rPr>
          <w:i/>
          <w:sz w:val="21"/>
          <w:szCs w:val="21"/>
        </w:rPr>
        <w:t>C</w:t>
      </w:r>
      <w:r w:rsidR="000972E3" w:rsidRPr="0005799C">
        <w:rPr>
          <w:i/>
          <w:sz w:val="21"/>
          <w:szCs w:val="21"/>
        </w:rPr>
        <w:t>onference</w:t>
      </w:r>
      <w:r w:rsidR="000972E3" w:rsidRPr="0005799C">
        <w:rPr>
          <w:sz w:val="21"/>
          <w:szCs w:val="21"/>
        </w:rPr>
        <w:t>;</w:t>
      </w:r>
      <w:r w:rsidRPr="0005799C">
        <w:rPr>
          <w:sz w:val="21"/>
          <w:szCs w:val="21"/>
        </w:rPr>
        <w:t xml:space="preserve"> 2023</w:t>
      </w:r>
      <w:r w:rsidR="000972E3" w:rsidRPr="0005799C">
        <w:rPr>
          <w:sz w:val="21"/>
          <w:szCs w:val="21"/>
        </w:rPr>
        <w:t>.</w:t>
      </w:r>
    </w:p>
    <w:p w14:paraId="5E9D068F" w14:textId="278DAF29" w:rsidR="00B23A63" w:rsidRPr="0005799C" w:rsidRDefault="00B23A63" w:rsidP="00B23A63">
      <w:pPr>
        <w:rPr>
          <w:sz w:val="21"/>
          <w:szCs w:val="21"/>
        </w:rPr>
      </w:pPr>
    </w:p>
    <w:p w14:paraId="7345CFD3" w14:textId="1F809FA7" w:rsidR="007E47F1" w:rsidRPr="0005799C" w:rsidRDefault="00FF1DDA" w:rsidP="007E47F1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Klaphake E. Chameleon medicine. </w:t>
      </w:r>
      <w:r w:rsidR="007E47F1" w:rsidRPr="0005799C">
        <w:rPr>
          <w:i/>
          <w:sz w:val="21"/>
          <w:szCs w:val="21"/>
        </w:rPr>
        <w:t>Proc Annu Conf American Board of Veterinary Practitioners</w:t>
      </w:r>
      <w:r w:rsidR="007E47F1" w:rsidRPr="0005799C">
        <w:rPr>
          <w:sz w:val="21"/>
          <w:szCs w:val="21"/>
        </w:rPr>
        <w:t xml:space="preserve">; 2018. </w:t>
      </w:r>
    </w:p>
    <w:p w14:paraId="402C0197" w14:textId="3AFACD73" w:rsidR="007E47F1" w:rsidRPr="0005799C" w:rsidRDefault="007E47F1" w:rsidP="00FF1DDA">
      <w:pPr>
        <w:rPr>
          <w:sz w:val="21"/>
          <w:szCs w:val="21"/>
        </w:rPr>
      </w:pPr>
    </w:p>
    <w:p w14:paraId="309B9EAD" w14:textId="2C7C58F5" w:rsidR="008F34FF" w:rsidRPr="0005799C" w:rsidRDefault="00DF47C9" w:rsidP="00FF1DDA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Kundinger H. </w:t>
      </w:r>
      <w:r w:rsidRPr="0005799C">
        <w:rPr>
          <w:i/>
          <w:sz w:val="21"/>
          <w:szCs w:val="21"/>
        </w:rPr>
        <w:t>Chamaeleo jacksonii</w:t>
      </w:r>
      <w:r w:rsidR="008F34FF" w:rsidRPr="0005799C">
        <w:rPr>
          <w:sz w:val="21"/>
          <w:szCs w:val="21"/>
        </w:rPr>
        <w:t xml:space="preserve">. 2001. </w:t>
      </w:r>
      <w:r w:rsidRPr="0005799C">
        <w:rPr>
          <w:i/>
          <w:sz w:val="21"/>
          <w:szCs w:val="21"/>
        </w:rPr>
        <w:t>Animal Diversity Web</w:t>
      </w:r>
      <w:r w:rsidRPr="0005799C">
        <w:rPr>
          <w:sz w:val="21"/>
          <w:szCs w:val="21"/>
        </w:rPr>
        <w:t xml:space="preserve">. </w:t>
      </w:r>
      <w:r w:rsidR="008F34FF" w:rsidRPr="0005799C">
        <w:rPr>
          <w:sz w:val="21"/>
          <w:szCs w:val="21"/>
        </w:rPr>
        <w:t xml:space="preserve">Available </w:t>
      </w:r>
      <w:r w:rsidRPr="0005799C">
        <w:rPr>
          <w:sz w:val="21"/>
          <w:szCs w:val="21"/>
        </w:rPr>
        <w:t xml:space="preserve">at </w:t>
      </w:r>
      <w:hyperlink r:id="rId14" w:history="1">
        <w:r w:rsidR="008F34FF" w:rsidRPr="0005799C">
          <w:rPr>
            <w:rStyle w:val="Hyperlink"/>
            <w:sz w:val="21"/>
            <w:szCs w:val="21"/>
          </w:rPr>
          <w:t>https://animaldiversity.org/accounts/Chamaeleo_jacksonii/</w:t>
        </w:r>
      </w:hyperlink>
      <w:r w:rsidR="008F34FF" w:rsidRPr="0005799C">
        <w:rPr>
          <w:sz w:val="21"/>
          <w:szCs w:val="21"/>
        </w:rPr>
        <w:t>. Accessed August 16, 2024.</w:t>
      </w:r>
    </w:p>
    <w:p w14:paraId="42A87E0F" w14:textId="27B6F32C" w:rsidR="00DF47C9" w:rsidRPr="0005799C" w:rsidRDefault="008F34FF" w:rsidP="00FF1DDA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 </w:t>
      </w:r>
    </w:p>
    <w:p w14:paraId="4A5BFA7F" w14:textId="6B1E215C" w:rsidR="00B23A63" w:rsidRPr="0005799C" w:rsidRDefault="000972E3" w:rsidP="00B23A63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Mader D. </w:t>
      </w:r>
      <w:r w:rsidR="00B23A63" w:rsidRPr="0005799C">
        <w:rPr>
          <w:sz w:val="21"/>
          <w:szCs w:val="21"/>
        </w:rPr>
        <w:t xml:space="preserve">Common </w:t>
      </w:r>
      <w:r w:rsidRPr="0005799C">
        <w:rPr>
          <w:sz w:val="21"/>
          <w:szCs w:val="21"/>
        </w:rPr>
        <w:t>m</w:t>
      </w:r>
      <w:r w:rsidR="00B23A63" w:rsidRPr="0005799C">
        <w:rPr>
          <w:sz w:val="21"/>
          <w:szCs w:val="21"/>
        </w:rPr>
        <w:t xml:space="preserve">edical </w:t>
      </w:r>
      <w:r w:rsidRPr="0005799C">
        <w:rPr>
          <w:sz w:val="21"/>
          <w:szCs w:val="21"/>
        </w:rPr>
        <w:t>p</w:t>
      </w:r>
      <w:r w:rsidR="00B23A63" w:rsidRPr="0005799C">
        <w:rPr>
          <w:sz w:val="21"/>
          <w:szCs w:val="21"/>
        </w:rPr>
        <w:t xml:space="preserve">roblems in </w:t>
      </w:r>
      <w:r w:rsidRPr="0005799C">
        <w:rPr>
          <w:sz w:val="21"/>
          <w:szCs w:val="21"/>
        </w:rPr>
        <w:t>c</w:t>
      </w:r>
      <w:r w:rsidR="00B23A63" w:rsidRPr="0005799C">
        <w:rPr>
          <w:sz w:val="21"/>
          <w:szCs w:val="21"/>
        </w:rPr>
        <w:t>hameleons</w:t>
      </w:r>
      <w:r w:rsidRPr="0005799C">
        <w:rPr>
          <w:sz w:val="21"/>
          <w:szCs w:val="21"/>
        </w:rPr>
        <w:t xml:space="preserve">. </w:t>
      </w:r>
      <w:r w:rsidRPr="0005799C">
        <w:rPr>
          <w:i/>
          <w:sz w:val="21"/>
          <w:szCs w:val="21"/>
        </w:rPr>
        <w:t xml:space="preserve">Proc Annu Conf </w:t>
      </w:r>
      <w:r w:rsidR="00B23A63" w:rsidRPr="0005799C">
        <w:rPr>
          <w:i/>
          <w:sz w:val="21"/>
          <w:szCs w:val="21"/>
        </w:rPr>
        <w:t>Atlantic Coast Veterinary Conference</w:t>
      </w:r>
      <w:r w:rsidRPr="0005799C">
        <w:rPr>
          <w:sz w:val="21"/>
          <w:szCs w:val="21"/>
        </w:rPr>
        <w:t>;</w:t>
      </w:r>
      <w:r w:rsidR="00B23A63" w:rsidRPr="0005799C">
        <w:rPr>
          <w:sz w:val="21"/>
          <w:szCs w:val="21"/>
        </w:rPr>
        <w:t xml:space="preserve"> 2011</w:t>
      </w:r>
      <w:r w:rsidRPr="0005799C">
        <w:rPr>
          <w:sz w:val="21"/>
          <w:szCs w:val="21"/>
        </w:rPr>
        <w:t>.</w:t>
      </w:r>
    </w:p>
    <w:p w14:paraId="6C457BC5" w14:textId="77777777" w:rsidR="00382DB0" w:rsidRPr="0005799C" w:rsidRDefault="00382DB0" w:rsidP="00AA3BC4">
      <w:pPr>
        <w:rPr>
          <w:sz w:val="21"/>
          <w:szCs w:val="21"/>
        </w:rPr>
      </w:pPr>
    </w:p>
    <w:p w14:paraId="13F18214" w14:textId="6E0D5273" w:rsidR="00AE4B29" w:rsidRPr="0005799C" w:rsidRDefault="00382DB0" w:rsidP="00AA3BC4">
      <w:pPr>
        <w:rPr>
          <w:sz w:val="21"/>
          <w:szCs w:val="21"/>
        </w:rPr>
      </w:pPr>
      <w:r w:rsidRPr="0005799C">
        <w:rPr>
          <w:sz w:val="21"/>
          <w:szCs w:val="21"/>
        </w:rPr>
        <w:t xml:space="preserve">Riney J. </w:t>
      </w:r>
      <w:r w:rsidRPr="0005799C">
        <w:rPr>
          <w:i/>
          <w:sz w:val="21"/>
          <w:szCs w:val="21"/>
        </w:rPr>
        <w:t>Furcifer pardalis</w:t>
      </w:r>
      <w:r w:rsidRPr="0005799C">
        <w:rPr>
          <w:sz w:val="21"/>
          <w:szCs w:val="21"/>
        </w:rPr>
        <w:t xml:space="preserve">. 2011. </w:t>
      </w:r>
      <w:r w:rsidRPr="0005799C">
        <w:rPr>
          <w:i/>
          <w:sz w:val="21"/>
          <w:szCs w:val="21"/>
        </w:rPr>
        <w:t>Animal Diversity Web</w:t>
      </w:r>
      <w:r w:rsidRPr="0005799C">
        <w:rPr>
          <w:sz w:val="21"/>
          <w:szCs w:val="21"/>
        </w:rPr>
        <w:t xml:space="preserve">. Available at </w:t>
      </w:r>
      <w:hyperlink r:id="rId15" w:history="1">
        <w:r w:rsidRPr="0005799C">
          <w:rPr>
            <w:rStyle w:val="Hyperlink"/>
            <w:sz w:val="21"/>
            <w:szCs w:val="21"/>
          </w:rPr>
          <w:t>https://animaldiversity.org/accounts/Furcifer_pardalis/</w:t>
        </w:r>
      </w:hyperlink>
      <w:r w:rsidRPr="0005799C">
        <w:rPr>
          <w:sz w:val="21"/>
          <w:szCs w:val="21"/>
        </w:rPr>
        <w:t xml:space="preserve">. Accessed August 16, 2024. </w:t>
      </w:r>
    </w:p>
    <w:sectPr w:rsidR="00AE4B29" w:rsidRPr="0005799C" w:rsidSect="0005799C">
      <w:footerReference w:type="even" r:id="rId16"/>
      <w:footerReference w:type="default" r:id="rId17"/>
      <w:pgSz w:w="12240" w:h="15840"/>
      <w:pgMar w:top="720" w:right="1008" w:bottom="80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4BE69" w14:textId="77777777" w:rsidR="002D73DF" w:rsidRDefault="002D73DF" w:rsidP="00BC4605">
      <w:r>
        <w:separator/>
      </w:r>
    </w:p>
  </w:endnote>
  <w:endnote w:type="continuationSeparator" w:id="0">
    <w:p w14:paraId="4BC2E321" w14:textId="77777777" w:rsidR="002D73DF" w:rsidRDefault="002D73DF" w:rsidP="00BC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keley-Book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81081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1FC59E" w14:textId="1CC1EE18" w:rsidR="00343FF4" w:rsidRDefault="00343FF4" w:rsidP="000579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152456" w14:textId="77777777" w:rsidR="00343FF4" w:rsidRDefault="00343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39891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3375E6" w14:textId="41038FFC" w:rsidR="00343FF4" w:rsidRDefault="00343FF4" w:rsidP="0005799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651ABAA" w14:textId="77777777" w:rsidR="00343FF4" w:rsidRDefault="00343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67D64" w14:textId="77777777" w:rsidR="002D73DF" w:rsidRDefault="002D73DF" w:rsidP="00BC4605">
      <w:r>
        <w:separator/>
      </w:r>
    </w:p>
  </w:footnote>
  <w:footnote w:type="continuationSeparator" w:id="0">
    <w:p w14:paraId="6B475A05" w14:textId="77777777" w:rsidR="002D73DF" w:rsidRDefault="002D73DF" w:rsidP="00BC4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A52"/>
    <w:multiLevelType w:val="hybridMultilevel"/>
    <w:tmpl w:val="AC2EE4D6"/>
    <w:lvl w:ilvl="0" w:tplc="DB027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3C5D"/>
    <w:multiLevelType w:val="hybridMultilevel"/>
    <w:tmpl w:val="001ED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1307"/>
    <w:multiLevelType w:val="hybridMultilevel"/>
    <w:tmpl w:val="4134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449EC"/>
    <w:multiLevelType w:val="hybridMultilevel"/>
    <w:tmpl w:val="5AB6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12C78"/>
    <w:multiLevelType w:val="hybridMultilevel"/>
    <w:tmpl w:val="655E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0D64"/>
    <w:multiLevelType w:val="hybridMultilevel"/>
    <w:tmpl w:val="F3D4C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7D06A0"/>
    <w:multiLevelType w:val="hybridMultilevel"/>
    <w:tmpl w:val="D574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F722B"/>
    <w:multiLevelType w:val="hybridMultilevel"/>
    <w:tmpl w:val="38F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854BC"/>
    <w:multiLevelType w:val="hybridMultilevel"/>
    <w:tmpl w:val="F326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83481"/>
    <w:multiLevelType w:val="hybridMultilevel"/>
    <w:tmpl w:val="D750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42E18"/>
    <w:multiLevelType w:val="hybridMultilevel"/>
    <w:tmpl w:val="AC2EE4D6"/>
    <w:lvl w:ilvl="0" w:tplc="DB027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277D1"/>
    <w:multiLevelType w:val="hybridMultilevel"/>
    <w:tmpl w:val="C616D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710F9A"/>
    <w:multiLevelType w:val="hybridMultilevel"/>
    <w:tmpl w:val="6820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21B6D"/>
    <w:multiLevelType w:val="hybridMultilevel"/>
    <w:tmpl w:val="DC54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13C6C"/>
    <w:multiLevelType w:val="hybridMultilevel"/>
    <w:tmpl w:val="86F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F3A12"/>
    <w:multiLevelType w:val="hybridMultilevel"/>
    <w:tmpl w:val="FF3A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23E62"/>
    <w:multiLevelType w:val="hybridMultilevel"/>
    <w:tmpl w:val="DA580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712624"/>
    <w:multiLevelType w:val="hybridMultilevel"/>
    <w:tmpl w:val="C17C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D5437"/>
    <w:multiLevelType w:val="multilevel"/>
    <w:tmpl w:val="F6A6E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7D0C3B"/>
    <w:multiLevelType w:val="hybridMultilevel"/>
    <w:tmpl w:val="AC2EE4D6"/>
    <w:lvl w:ilvl="0" w:tplc="DB027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80DB0"/>
    <w:multiLevelType w:val="hybridMultilevel"/>
    <w:tmpl w:val="AC2EE4D6"/>
    <w:lvl w:ilvl="0" w:tplc="DB027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85B2A"/>
    <w:multiLevelType w:val="hybridMultilevel"/>
    <w:tmpl w:val="6C1E2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D2F8D"/>
    <w:multiLevelType w:val="hybridMultilevel"/>
    <w:tmpl w:val="D80A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3"/>
  </w:num>
  <w:num w:numId="9">
    <w:abstractNumId w:val="1"/>
  </w:num>
  <w:num w:numId="10">
    <w:abstractNumId w:val="16"/>
  </w:num>
  <w:num w:numId="11">
    <w:abstractNumId w:val="4"/>
  </w:num>
  <w:num w:numId="12">
    <w:abstractNumId w:val="19"/>
  </w:num>
  <w:num w:numId="13">
    <w:abstractNumId w:val="0"/>
  </w:num>
  <w:num w:numId="14">
    <w:abstractNumId w:val="10"/>
  </w:num>
  <w:num w:numId="15">
    <w:abstractNumId w:val="20"/>
  </w:num>
  <w:num w:numId="16">
    <w:abstractNumId w:val="17"/>
  </w:num>
  <w:num w:numId="17">
    <w:abstractNumId w:val="15"/>
  </w:num>
  <w:num w:numId="18">
    <w:abstractNumId w:val="5"/>
  </w:num>
  <w:num w:numId="19">
    <w:abstractNumId w:val="7"/>
  </w:num>
  <w:num w:numId="20">
    <w:abstractNumId w:val="12"/>
  </w:num>
  <w:num w:numId="21">
    <w:abstractNumId w:val="22"/>
  </w:num>
  <w:num w:numId="22">
    <w:abstractNumId w:val="1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C4"/>
    <w:rsid w:val="00003ACA"/>
    <w:rsid w:val="000042F3"/>
    <w:rsid w:val="000059FD"/>
    <w:rsid w:val="00015A4F"/>
    <w:rsid w:val="0001764F"/>
    <w:rsid w:val="0002712B"/>
    <w:rsid w:val="00031002"/>
    <w:rsid w:val="0003571B"/>
    <w:rsid w:val="000372ED"/>
    <w:rsid w:val="00040918"/>
    <w:rsid w:val="00041B8D"/>
    <w:rsid w:val="00045083"/>
    <w:rsid w:val="00045D0A"/>
    <w:rsid w:val="00045F97"/>
    <w:rsid w:val="000564B2"/>
    <w:rsid w:val="0005799C"/>
    <w:rsid w:val="00063170"/>
    <w:rsid w:val="000638E4"/>
    <w:rsid w:val="00066120"/>
    <w:rsid w:val="000737D3"/>
    <w:rsid w:val="00074932"/>
    <w:rsid w:val="00074E88"/>
    <w:rsid w:val="0007631D"/>
    <w:rsid w:val="000839DC"/>
    <w:rsid w:val="00085335"/>
    <w:rsid w:val="00094105"/>
    <w:rsid w:val="000972E3"/>
    <w:rsid w:val="000A15D6"/>
    <w:rsid w:val="000A1CB8"/>
    <w:rsid w:val="000B0FC4"/>
    <w:rsid w:val="000B3733"/>
    <w:rsid w:val="000B4403"/>
    <w:rsid w:val="000B67FB"/>
    <w:rsid w:val="000C5D0F"/>
    <w:rsid w:val="000D0632"/>
    <w:rsid w:val="000D1BA3"/>
    <w:rsid w:val="000E29A1"/>
    <w:rsid w:val="000E77E8"/>
    <w:rsid w:val="000F06C0"/>
    <w:rsid w:val="000F3E1C"/>
    <w:rsid w:val="00100890"/>
    <w:rsid w:val="00100D2C"/>
    <w:rsid w:val="00100FA6"/>
    <w:rsid w:val="00106C19"/>
    <w:rsid w:val="0010790C"/>
    <w:rsid w:val="00107C25"/>
    <w:rsid w:val="00112ADA"/>
    <w:rsid w:val="001136F7"/>
    <w:rsid w:val="001143FB"/>
    <w:rsid w:val="00116969"/>
    <w:rsid w:val="00117E0D"/>
    <w:rsid w:val="00122CAE"/>
    <w:rsid w:val="00126896"/>
    <w:rsid w:val="0012710C"/>
    <w:rsid w:val="00130CE2"/>
    <w:rsid w:val="0013287A"/>
    <w:rsid w:val="00133F4C"/>
    <w:rsid w:val="001348DD"/>
    <w:rsid w:val="001352D4"/>
    <w:rsid w:val="00136D98"/>
    <w:rsid w:val="001459AC"/>
    <w:rsid w:val="00152F49"/>
    <w:rsid w:val="00161E8C"/>
    <w:rsid w:val="00177E73"/>
    <w:rsid w:val="00180941"/>
    <w:rsid w:val="00182BC3"/>
    <w:rsid w:val="0018765C"/>
    <w:rsid w:val="0019152F"/>
    <w:rsid w:val="00192B08"/>
    <w:rsid w:val="00196527"/>
    <w:rsid w:val="0019795B"/>
    <w:rsid w:val="001B0623"/>
    <w:rsid w:val="001B1A36"/>
    <w:rsid w:val="001B26F9"/>
    <w:rsid w:val="001B2C50"/>
    <w:rsid w:val="001B2DF4"/>
    <w:rsid w:val="001B733D"/>
    <w:rsid w:val="001C43B8"/>
    <w:rsid w:val="001D44E6"/>
    <w:rsid w:val="001E5403"/>
    <w:rsid w:val="001E5AB9"/>
    <w:rsid w:val="001F2F89"/>
    <w:rsid w:val="001F58CF"/>
    <w:rsid w:val="0020357D"/>
    <w:rsid w:val="00212338"/>
    <w:rsid w:val="00213760"/>
    <w:rsid w:val="00223222"/>
    <w:rsid w:val="00226120"/>
    <w:rsid w:val="002359A4"/>
    <w:rsid w:val="002359B2"/>
    <w:rsid w:val="00241188"/>
    <w:rsid w:val="00242E0E"/>
    <w:rsid w:val="0024438A"/>
    <w:rsid w:val="00246F61"/>
    <w:rsid w:val="00252C0C"/>
    <w:rsid w:val="00255A0F"/>
    <w:rsid w:val="00255A80"/>
    <w:rsid w:val="002578BF"/>
    <w:rsid w:val="002600E1"/>
    <w:rsid w:val="00261925"/>
    <w:rsid w:val="00264202"/>
    <w:rsid w:val="002651A7"/>
    <w:rsid w:val="00270C03"/>
    <w:rsid w:val="00276CE5"/>
    <w:rsid w:val="0027781E"/>
    <w:rsid w:val="0028139E"/>
    <w:rsid w:val="0028491F"/>
    <w:rsid w:val="00291208"/>
    <w:rsid w:val="0029158F"/>
    <w:rsid w:val="00291E3B"/>
    <w:rsid w:val="00295EE0"/>
    <w:rsid w:val="00296C30"/>
    <w:rsid w:val="002A3C55"/>
    <w:rsid w:val="002A4BE1"/>
    <w:rsid w:val="002A7B40"/>
    <w:rsid w:val="002B06A4"/>
    <w:rsid w:val="002B187F"/>
    <w:rsid w:val="002B6282"/>
    <w:rsid w:val="002C00F0"/>
    <w:rsid w:val="002C4D57"/>
    <w:rsid w:val="002C54A2"/>
    <w:rsid w:val="002C7814"/>
    <w:rsid w:val="002D4E98"/>
    <w:rsid w:val="002D73DF"/>
    <w:rsid w:val="002E3909"/>
    <w:rsid w:val="002E4290"/>
    <w:rsid w:val="002E78C0"/>
    <w:rsid w:val="002F39D6"/>
    <w:rsid w:val="002F3D1E"/>
    <w:rsid w:val="00304F33"/>
    <w:rsid w:val="003057E1"/>
    <w:rsid w:val="00306414"/>
    <w:rsid w:val="00310EB3"/>
    <w:rsid w:val="00313D36"/>
    <w:rsid w:val="003215B7"/>
    <w:rsid w:val="00322079"/>
    <w:rsid w:val="003258AB"/>
    <w:rsid w:val="003313C5"/>
    <w:rsid w:val="00335C87"/>
    <w:rsid w:val="00343FF4"/>
    <w:rsid w:val="00345780"/>
    <w:rsid w:val="00346ACA"/>
    <w:rsid w:val="00346AE5"/>
    <w:rsid w:val="00347508"/>
    <w:rsid w:val="003523E0"/>
    <w:rsid w:val="00356B29"/>
    <w:rsid w:val="00364F52"/>
    <w:rsid w:val="00365F64"/>
    <w:rsid w:val="00366471"/>
    <w:rsid w:val="00366E3C"/>
    <w:rsid w:val="00371295"/>
    <w:rsid w:val="00371A12"/>
    <w:rsid w:val="0038165D"/>
    <w:rsid w:val="00382D1A"/>
    <w:rsid w:val="00382DB0"/>
    <w:rsid w:val="003842E4"/>
    <w:rsid w:val="003919B4"/>
    <w:rsid w:val="00392466"/>
    <w:rsid w:val="00392BB3"/>
    <w:rsid w:val="003972C5"/>
    <w:rsid w:val="003B3111"/>
    <w:rsid w:val="003B7B7C"/>
    <w:rsid w:val="003C06F7"/>
    <w:rsid w:val="003C315C"/>
    <w:rsid w:val="003C3371"/>
    <w:rsid w:val="003D169F"/>
    <w:rsid w:val="003D289C"/>
    <w:rsid w:val="003D32A0"/>
    <w:rsid w:val="003D53F7"/>
    <w:rsid w:val="003D6C14"/>
    <w:rsid w:val="003E360D"/>
    <w:rsid w:val="003F5D6F"/>
    <w:rsid w:val="003F60EA"/>
    <w:rsid w:val="00402A43"/>
    <w:rsid w:val="004040C3"/>
    <w:rsid w:val="00411514"/>
    <w:rsid w:val="004122BA"/>
    <w:rsid w:val="0041745E"/>
    <w:rsid w:val="004254E5"/>
    <w:rsid w:val="00440BB4"/>
    <w:rsid w:val="00440F13"/>
    <w:rsid w:val="00442F91"/>
    <w:rsid w:val="00443414"/>
    <w:rsid w:val="00455102"/>
    <w:rsid w:val="00460190"/>
    <w:rsid w:val="00460228"/>
    <w:rsid w:val="00463721"/>
    <w:rsid w:val="0046532F"/>
    <w:rsid w:val="004654EE"/>
    <w:rsid w:val="00466605"/>
    <w:rsid w:val="0046680D"/>
    <w:rsid w:val="00466D17"/>
    <w:rsid w:val="00466F2D"/>
    <w:rsid w:val="00471B38"/>
    <w:rsid w:val="004724E0"/>
    <w:rsid w:val="004727DB"/>
    <w:rsid w:val="004779EB"/>
    <w:rsid w:val="004825FC"/>
    <w:rsid w:val="00484B56"/>
    <w:rsid w:val="004907FF"/>
    <w:rsid w:val="004919E5"/>
    <w:rsid w:val="00492558"/>
    <w:rsid w:val="00492CEA"/>
    <w:rsid w:val="00494299"/>
    <w:rsid w:val="004977D2"/>
    <w:rsid w:val="00497FE6"/>
    <w:rsid w:val="004A083D"/>
    <w:rsid w:val="004A1F8C"/>
    <w:rsid w:val="004A2E78"/>
    <w:rsid w:val="004A6DF4"/>
    <w:rsid w:val="004B019F"/>
    <w:rsid w:val="004B1D58"/>
    <w:rsid w:val="004B2856"/>
    <w:rsid w:val="004B3700"/>
    <w:rsid w:val="004B41D0"/>
    <w:rsid w:val="004C031E"/>
    <w:rsid w:val="004C6BFB"/>
    <w:rsid w:val="004C6FAD"/>
    <w:rsid w:val="004C734A"/>
    <w:rsid w:val="004D744C"/>
    <w:rsid w:val="004D7B85"/>
    <w:rsid w:val="004E0A7B"/>
    <w:rsid w:val="004E1468"/>
    <w:rsid w:val="004E1D4A"/>
    <w:rsid w:val="004E67FE"/>
    <w:rsid w:val="004F0846"/>
    <w:rsid w:val="004F20F1"/>
    <w:rsid w:val="004F434A"/>
    <w:rsid w:val="004F4F35"/>
    <w:rsid w:val="00500133"/>
    <w:rsid w:val="005046C1"/>
    <w:rsid w:val="005048B4"/>
    <w:rsid w:val="00505300"/>
    <w:rsid w:val="00507CA5"/>
    <w:rsid w:val="005210B0"/>
    <w:rsid w:val="00521438"/>
    <w:rsid w:val="0052234F"/>
    <w:rsid w:val="0052247B"/>
    <w:rsid w:val="005300B6"/>
    <w:rsid w:val="00535271"/>
    <w:rsid w:val="00537EDE"/>
    <w:rsid w:val="005414DD"/>
    <w:rsid w:val="00542081"/>
    <w:rsid w:val="00546933"/>
    <w:rsid w:val="00550203"/>
    <w:rsid w:val="005525B6"/>
    <w:rsid w:val="00552F02"/>
    <w:rsid w:val="00554958"/>
    <w:rsid w:val="00555FF3"/>
    <w:rsid w:val="005636AE"/>
    <w:rsid w:val="00565AC0"/>
    <w:rsid w:val="005712DC"/>
    <w:rsid w:val="00573634"/>
    <w:rsid w:val="00576C20"/>
    <w:rsid w:val="005829CB"/>
    <w:rsid w:val="00584DE9"/>
    <w:rsid w:val="0058534E"/>
    <w:rsid w:val="00586FF8"/>
    <w:rsid w:val="005A03AC"/>
    <w:rsid w:val="005A0758"/>
    <w:rsid w:val="005A07FA"/>
    <w:rsid w:val="005A2A8F"/>
    <w:rsid w:val="005A74AF"/>
    <w:rsid w:val="005A7A59"/>
    <w:rsid w:val="005B1D4A"/>
    <w:rsid w:val="005B2D26"/>
    <w:rsid w:val="005C0307"/>
    <w:rsid w:val="005C25BF"/>
    <w:rsid w:val="005C7323"/>
    <w:rsid w:val="005D1D6C"/>
    <w:rsid w:val="005D2F9F"/>
    <w:rsid w:val="005D321A"/>
    <w:rsid w:val="005D47D6"/>
    <w:rsid w:val="005D7D39"/>
    <w:rsid w:val="005E0A92"/>
    <w:rsid w:val="005E13C5"/>
    <w:rsid w:val="005E3EFE"/>
    <w:rsid w:val="005F2392"/>
    <w:rsid w:val="005F4255"/>
    <w:rsid w:val="005F5472"/>
    <w:rsid w:val="005F5596"/>
    <w:rsid w:val="005F7304"/>
    <w:rsid w:val="005F79A8"/>
    <w:rsid w:val="005F7E48"/>
    <w:rsid w:val="0060070E"/>
    <w:rsid w:val="00603A89"/>
    <w:rsid w:val="00611950"/>
    <w:rsid w:val="00611F38"/>
    <w:rsid w:val="00613EB4"/>
    <w:rsid w:val="006176C0"/>
    <w:rsid w:val="00620396"/>
    <w:rsid w:val="0062180B"/>
    <w:rsid w:val="00624954"/>
    <w:rsid w:val="006316DE"/>
    <w:rsid w:val="006326E8"/>
    <w:rsid w:val="00636360"/>
    <w:rsid w:val="00637DDB"/>
    <w:rsid w:val="00643A1C"/>
    <w:rsid w:val="00645A4A"/>
    <w:rsid w:val="00654E6A"/>
    <w:rsid w:val="00655E7B"/>
    <w:rsid w:val="006611CD"/>
    <w:rsid w:val="00663C11"/>
    <w:rsid w:val="00665C34"/>
    <w:rsid w:val="00667E74"/>
    <w:rsid w:val="00670BFE"/>
    <w:rsid w:val="00671198"/>
    <w:rsid w:val="00673F5E"/>
    <w:rsid w:val="00680587"/>
    <w:rsid w:val="00682B74"/>
    <w:rsid w:val="006839FB"/>
    <w:rsid w:val="006840E4"/>
    <w:rsid w:val="00690639"/>
    <w:rsid w:val="00690BAA"/>
    <w:rsid w:val="006920CB"/>
    <w:rsid w:val="006933A8"/>
    <w:rsid w:val="00694C4A"/>
    <w:rsid w:val="00694DE8"/>
    <w:rsid w:val="00695427"/>
    <w:rsid w:val="006A4A79"/>
    <w:rsid w:val="006A4FB9"/>
    <w:rsid w:val="006A6825"/>
    <w:rsid w:val="006A75A8"/>
    <w:rsid w:val="006B0E46"/>
    <w:rsid w:val="006B2896"/>
    <w:rsid w:val="006B558A"/>
    <w:rsid w:val="006C06A2"/>
    <w:rsid w:val="006C174C"/>
    <w:rsid w:val="006C404A"/>
    <w:rsid w:val="006C49B1"/>
    <w:rsid w:val="006C51A3"/>
    <w:rsid w:val="006C5A8E"/>
    <w:rsid w:val="006C7BD4"/>
    <w:rsid w:val="006D47D8"/>
    <w:rsid w:val="006D6622"/>
    <w:rsid w:val="006E1480"/>
    <w:rsid w:val="006E1559"/>
    <w:rsid w:val="006E1BDF"/>
    <w:rsid w:val="006E27DA"/>
    <w:rsid w:val="006F171A"/>
    <w:rsid w:val="006F2512"/>
    <w:rsid w:val="006F4774"/>
    <w:rsid w:val="006F5501"/>
    <w:rsid w:val="006F7211"/>
    <w:rsid w:val="00702B6F"/>
    <w:rsid w:val="00705FED"/>
    <w:rsid w:val="00710EB1"/>
    <w:rsid w:val="00714C97"/>
    <w:rsid w:val="00721953"/>
    <w:rsid w:val="00721EC5"/>
    <w:rsid w:val="007249A9"/>
    <w:rsid w:val="007278AE"/>
    <w:rsid w:val="00732736"/>
    <w:rsid w:val="00734F1F"/>
    <w:rsid w:val="00735C55"/>
    <w:rsid w:val="00735F43"/>
    <w:rsid w:val="00745C8C"/>
    <w:rsid w:val="00746CDE"/>
    <w:rsid w:val="007476D9"/>
    <w:rsid w:val="00762C4E"/>
    <w:rsid w:val="00762D14"/>
    <w:rsid w:val="0076356C"/>
    <w:rsid w:val="007723B4"/>
    <w:rsid w:val="007745A4"/>
    <w:rsid w:val="00775AF2"/>
    <w:rsid w:val="00775D50"/>
    <w:rsid w:val="00780D03"/>
    <w:rsid w:val="00782A7A"/>
    <w:rsid w:val="00785132"/>
    <w:rsid w:val="00787907"/>
    <w:rsid w:val="00793130"/>
    <w:rsid w:val="00797566"/>
    <w:rsid w:val="007A2357"/>
    <w:rsid w:val="007A250B"/>
    <w:rsid w:val="007A5DDE"/>
    <w:rsid w:val="007A6282"/>
    <w:rsid w:val="007A7FA7"/>
    <w:rsid w:val="007B0706"/>
    <w:rsid w:val="007B6B92"/>
    <w:rsid w:val="007C065A"/>
    <w:rsid w:val="007C1037"/>
    <w:rsid w:val="007C5147"/>
    <w:rsid w:val="007D13C5"/>
    <w:rsid w:val="007D172B"/>
    <w:rsid w:val="007D709E"/>
    <w:rsid w:val="007E305D"/>
    <w:rsid w:val="007E47F1"/>
    <w:rsid w:val="007E49CC"/>
    <w:rsid w:val="007E5197"/>
    <w:rsid w:val="007E737B"/>
    <w:rsid w:val="007F0D3A"/>
    <w:rsid w:val="007F121B"/>
    <w:rsid w:val="007F1EC2"/>
    <w:rsid w:val="00803423"/>
    <w:rsid w:val="008125AF"/>
    <w:rsid w:val="00812909"/>
    <w:rsid w:val="008158D5"/>
    <w:rsid w:val="00815DDC"/>
    <w:rsid w:val="00817B1F"/>
    <w:rsid w:val="00821AF9"/>
    <w:rsid w:val="00827B98"/>
    <w:rsid w:val="00834377"/>
    <w:rsid w:val="0084649F"/>
    <w:rsid w:val="0084693A"/>
    <w:rsid w:val="00846A06"/>
    <w:rsid w:val="0084781D"/>
    <w:rsid w:val="00853503"/>
    <w:rsid w:val="00860D21"/>
    <w:rsid w:val="008611EF"/>
    <w:rsid w:val="00864C7F"/>
    <w:rsid w:val="00865DAA"/>
    <w:rsid w:val="008673F0"/>
    <w:rsid w:val="00874580"/>
    <w:rsid w:val="0087616B"/>
    <w:rsid w:val="00891C1F"/>
    <w:rsid w:val="00894C5C"/>
    <w:rsid w:val="00897DB1"/>
    <w:rsid w:val="008A3440"/>
    <w:rsid w:val="008B00A0"/>
    <w:rsid w:val="008B2CB4"/>
    <w:rsid w:val="008C230F"/>
    <w:rsid w:val="008C3A74"/>
    <w:rsid w:val="008C3D14"/>
    <w:rsid w:val="008C3E3E"/>
    <w:rsid w:val="008C4D48"/>
    <w:rsid w:val="008D0AE8"/>
    <w:rsid w:val="008D5514"/>
    <w:rsid w:val="008D5DC3"/>
    <w:rsid w:val="008D639E"/>
    <w:rsid w:val="008E0160"/>
    <w:rsid w:val="008E6A55"/>
    <w:rsid w:val="008F34FF"/>
    <w:rsid w:val="008F517C"/>
    <w:rsid w:val="00902E01"/>
    <w:rsid w:val="00904FC4"/>
    <w:rsid w:val="00906C0C"/>
    <w:rsid w:val="00916D6D"/>
    <w:rsid w:val="00917C53"/>
    <w:rsid w:val="00917F32"/>
    <w:rsid w:val="00921954"/>
    <w:rsid w:val="0092635A"/>
    <w:rsid w:val="00926F32"/>
    <w:rsid w:val="0093399C"/>
    <w:rsid w:val="00934839"/>
    <w:rsid w:val="00934DE9"/>
    <w:rsid w:val="0094016F"/>
    <w:rsid w:val="009451EE"/>
    <w:rsid w:val="009458E1"/>
    <w:rsid w:val="0094679F"/>
    <w:rsid w:val="009473E3"/>
    <w:rsid w:val="00955093"/>
    <w:rsid w:val="00962BED"/>
    <w:rsid w:val="00963267"/>
    <w:rsid w:val="00964CAC"/>
    <w:rsid w:val="00966E28"/>
    <w:rsid w:val="00971504"/>
    <w:rsid w:val="00972077"/>
    <w:rsid w:val="00973328"/>
    <w:rsid w:val="009739F1"/>
    <w:rsid w:val="00973ED5"/>
    <w:rsid w:val="0097626D"/>
    <w:rsid w:val="00976BD1"/>
    <w:rsid w:val="009801DC"/>
    <w:rsid w:val="00983283"/>
    <w:rsid w:val="00986D7F"/>
    <w:rsid w:val="009872A7"/>
    <w:rsid w:val="009872BD"/>
    <w:rsid w:val="00993713"/>
    <w:rsid w:val="00995B29"/>
    <w:rsid w:val="009974EE"/>
    <w:rsid w:val="009A1433"/>
    <w:rsid w:val="009A1D61"/>
    <w:rsid w:val="009A2E2C"/>
    <w:rsid w:val="009A3E87"/>
    <w:rsid w:val="009A4183"/>
    <w:rsid w:val="009B3593"/>
    <w:rsid w:val="009B3BD0"/>
    <w:rsid w:val="009B49BE"/>
    <w:rsid w:val="009B67F0"/>
    <w:rsid w:val="009B7BD5"/>
    <w:rsid w:val="009C2BBF"/>
    <w:rsid w:val="009C7A9B"/>
    <w:rsid w:val="009D3245"/>
    <w:rsid w:val="009D3D17"/>
    <w:rsid w:val="009D55B3"/>
    <w:rsid w:val="009D6D35"/>
    <w:rsid w:val="009E1B43"/>
    <w:rsid w:val="009E1E89"/>
    <w:rsid w:val="009E4902"/>
    <w:rsid w:val="009E7A0F"/>
    <w:rsid w:val="009F1200"/>
    <w:rsid w:val="009F2A93"/>
    <w:rsid w:val="009F6802"/>
    <w:rsid w:val="009F7698"/>
    <w:rsid w:val="00A0395F"/>
    <w:rsid w:val="00A16D20"/>
    <w:rsid w:val="00A17BD8"/>
    <w:rsid w:val="00A20A57"/>
    <w:rsid w:val="00A2201C"/>
    <w:rsid w:val="00A24C1B"/>
    <w:rsid w:val="00A2510C"/>
    <w:rsid w:val="00A27044"/>
    <w:rsid w:val="00A27C58"/>
    <w:rsid w:val="00A3299A"/>
    <w:rsid w:val="00A32A7F"/>
    <w:rsid w:val="00A32FDB"/>
    <w:rsid w:val="00A346F1"/>
    <w:rsid w:val="00A34A6B"/>
    <w:rsid w:val="00A44B4B"/>
    <w:rsid w:val="00A459EF"/>
    <w:rsid w:val="00A54718"/>
    <w:rsid w:val="00A555B6"/>
    <w:rsid w:val="00A61FD4"/>
    <w:rsid w:val="00A62BCD"/>
    <w:rsid w:val="00A62FFA"/>
    <w:rsid w:val="00A6354E"/>
    <w:rsid w:val="00A65238"/>
    <w:rsid w:val="00A6738E"/>
    <w:rsid w:val="00A71232"/>
    <w:rsid w:val="00A74C3E"/>
    <w:rsid w:val="00A807F7"/>
    <w:rsid w:val="00A85121"/>
    <w:rsid w:val="00A851C8"/>
    <w:rsid w:val="00A86418"/>
    <w:rsid w:val="00A93F82"/>
    <w:rsid w:val="00A96E82"/>
    <w:rsid w:val="00AA1998"/>
    <w:rsid w:val="00AA1BD6"/>
    <w:rsid w:val="00AA3BC4"/>
    <w:rsid w:val="00AA4B51"/>
    <w:rsid w:val="00AA5997"/>
    <w:rsid w:val="00AB097B"/>
    <w:rsid w:val="00AB111F"/>
    <w:rsid w:val="00AB1ADF"/>
    <w:rsid w:val="00AB218D"/>
    <w:rsid w:val="00AB3F50"/>
    <w:rsid w:val="00AC1999"/>
    <w:rsid w:val="00AC5A94"/>
    <w:rsid w:val="00AC7CB0"/>
    <w:rsid w:val="00AD0F62"/>
    <w:rsid w:val="00AD2CF7"/>
    <w:rsid w:val="00AD5FCC"/>
    <w:rsid w:val="00AD6B79"/>
    <w:rsid w:val="00AD7CFB"/>
    <w:rsid w:val="00AE0074"/>
    <w:rsid w:val="00AE2FA6"/>
    <w:rsid w:val="00AE3AAA"/>
    <w:rsid w:val="00AE43B6"/>
    <w:rsid w:val="00AE471A"/>
    <w:rsid w:val="00AE47E9"/>
    <w:rsid w:val="00AE4B29"/>
    <w:rsid w:val="00AE630A"/>
    <w:rsid w:val="00AE6752"/>
    <w:rsid w:val="00AE79AD"/>
    <w:rsid w:val="00AF01E4"/>
    <w:rsid w:val="00AF235E"/>
    <w:rsid w:val="00AF6C25"/>
    <w:rsid w:val="00B031F2"/>
    <w:rsid w:val="00B043CC"/>
    <w:rsid w:val="00B05D21"/>
    <w:rsid w:val="00B13578"/>
    <w:rsid w:val="00B23A63"/>
    <w:rsid w:val="00B24810"/>
    <w:rsid w:val="00B3101B"/>
    <w:rsid w:val="00B33387"/>
    <w:rsid w:val="00B343E8"/>
    <w:rsid w:val="00B35613"/>
    <w:rsid w:val="00B35DBC"/>
    <w:rsid w:val="00B412A4"/>
    <w:rsid w:val="00B41621"/>
    <w:rsid w:val="00B41D1E"/>
    <w:rsid w:val="00B460FD"/>
    <w:rsid w:val="00B570D3"/>
    <w:rsid w:val="00B60BC8"/>
    <w:rsid w:val="00B60E0C"/>
    <w:rsid w:val="00B62CB1"/>
    <w:rsid w:val="00B666BD"/>
    <w:rsid w:val="00B66711"/>
    <w:rsid w:val="00B66B98"/>
    <w:rsid w:val="00B66D14"/>
    <w:rsid w:val="00B7221A"/>
    <w:rsid w:val="00B72EF6"/>
    <w:rsid w:val="00B75897"/>
    <w:rsid w:val="00B7622A"/>
    <w:rsid w:val="00B87109"/>
    <w:rsid w:val="00B87261"/>
    <w:rsid w:val="00B94AC8"/>
    <w:rsid w:val="00B962D5"/>
    <w:rsid w:val="00B97AA5"/>
    <w:rsid w:val="00BA14D0"/>
    <w:rsid w:val="00BA39CD"/>
    <w:rsid w:val="00BA3C24"/>
    <w:rsid w:val="00BB303D"/>
    <w:rsid w:val="00BB5DFC"/>
    <w:rsid w:val="00BC1F58"/>
    <w:rsid w:val="00BC4605"/>
    <w:rsid w:val="00BC6266"/>
    <w:rsid w:val="00BC7D92"/>
    <w:rsid w:val="00BD1BA8"/>
    <w:rsid w:val="00BE203A"/>
    <w:rsid w:val="00BE38BA"/>
    <w:rsid w:val="00BE6EFB"/>
    <w:rsid w:val="00BF53AE"/>
    <w:rsid w:val="00C03F03"/>
    <w:rsid w:val="00C1263D"/>
    <w:rsid w:val="00C127DA"/>
    <w:rsid w:val="00C22227"/>
    <w:rsid w:val="00C31BC5"/>
    <w:rsid w:val="00C41752"/>
    <w:rsid w:val="00C420D0"/>
    <w:rsid w:val="00C434B3"/>
    <w:rsid w:val="00C462E9"/>
    <w:rsid w:val="00C46758"/>
    <w:rsid w:val="00C579F9"/>
    <w:rsid w:val="00C57A77"/>
    <w:rsid w:val="00C626B7"/>
    <w:rsid w:val="00C62B16"/>
    <w:rsid w:val="00C64167"/>
    <w:rsid w:val="00C66116"/>
    <w:rsid w:val="00C85908"/>
    <w:rsid w:val="00C911D6"/>
    <w:rsid w:val="00C93EF2"/>
    <w:rsid w:val="00C952D6"/>
    <w:rsid w:val="00CA5AA1"/>
    <w:rsid w:val="00CA5C60"/>
    <w:rsid w:val="00CA6D1E"/>
    <w:rsid w:val="00CA70FF"/>
    <w:rsid w:val="00CB291A"/>
    <w:rsid w:val="00CB4060"/>
    <w:rsid w:val="00CB516D"/>
    <w:rsid w:val="00CC2786"/>
    <w:rsid w:val="00CC78D5"/>
    <w:rsid w:val="00CD0223"/>
    <w:rsid w:val="00CD139C"/>
    <w:rsid w:val="00CD7E3C"/>
    <w:rsid w:val="00CE2FE8"/>
    <w:rsid w:val="00CE30EF"/>
    <w:rsid w:val="00CF004C"/>
    <w:rsid w:val="00CF44AD"/>
    <w:rsid w:val="00D01EFE"/>
    <w:rsid w:val="00D03A29"/>
    <w:rsid w:val="00D0508C"/>
    <w:rsid w:val="00D05FFD"/>
    <w:rsid w:val="00D06B51"/>
    <w:rsid w:val="00D06F3D"/>
    <w:rsid w:val="00D17582"/>
    <w:rsid w:val="00D2315F"/>
    <w:rsid w:val="00D31B5A"/>
    <w:rsid w:val="00D330D7"/>
    <w:rsid w:val="00D3322F"/>
    <w:rsid w:val="00D338DE"/>
    <w:rsid w:val="00D35309"/>
    <w:rsid w:val="00D35946"/>
    <w:rsid w:val="00D429D4"/>
    <w:rsid w:val="00D4353E"/>
    <w:rsid w:val="00D438D8"/>
    <w:rsid w:val="00D4557F"/>
    <w:rsid w:val="00D519D3"/>
    <w:rsid w:val="00D523AE"/>
    <w:rsid w:val="00D57DCD"/>
    <w:rsid w:val="00D6554A"/>
    <w:rsid w:val="00D6635B"/>
    <w:rsid w:val="00D671B2"/>
    <w:rsid w:val="00D6775A"/>
    <w:rsid w:val="00D7244F"/>
    <w:rsid w:val="00D765BE"/>
    <w:rsid w:val="00D773F2"/>
    <w:rsid w:val="00D77DD8"/>
    <w:rsid w:val="00D829FE"/>
    <w:rsid w:val="00D8350B"/>
    <w:rsid w:val="00D8513F"/>
    <w:rsid w:val="00D85F95"/>
    <w:rsid w:val="00D876E2"/>
    <w:rsid w:val="00D94B50"/>
    <w:rsid w:val="00D94C13"/>
    <w:rsid w:val="00D97A65"/>
    <w:rsid w:val="00DA6106"/>
    <w:rsid w:val="00DB6B24"/>
    <w:rsid w:val="00DC074E"/>
    <w:rsid w:val="00DC3E92"/>
    <w:rsid w:val="00DC485A"/>
    <w:rsid w:val="00DD0F3D"/>
    <w:rsid w:val="00DD4970"/>
    <w:rsid w:val="00DD5DD0"/>
    <w:rsid w:val="00DE1033"/>
    <w:rsid w:val="00DE10F8"/>
    <w:rsid w:val="00DE2BE3"/>
    <w:rsid w:val="00DE7CE1"/>
    <w:rsid w:val="00DF299E"/>
    <w:rsid w:val="00DF47C9"/>
    <w:rsid w:val="00DF4AD9"/>
    <w:rsid w:val="00DF5B35"/>
    <w:rsid w:val="00DF61BC"/>
    <w:rsid w:val="00DF740E"/>
    <w:rsid w:val="00E014C0"/>
    <w:rsid w:val="00E034B8"/>
    <w:rsid w:val="00E05953"/>
    <w:rsid w:val="00E141E9"/>
    <w:rsid w:val="00E14268"/>
    <w:rsid w:val="00E1632D"/>
    <w:rsid w:val="00E17E4E"/>
    <w:rsid w:val="00E20557"/>
    <w:rsid w:val="00E256E3"/>
    <w:rsid w:val="00E270C6"/>
    <w:rsid w:val="00E2727D"/>
    <w:rsid w:val="00E32D39"/>
    <w:rsid w:val="00E35F9E"/>
    <w:rsid w:val="00E4220A"/>
    <w:rsid w:val="00E437BE"/>
    <w:rsid w:val="00E45371"/>
    <w:rsid w:val="00E52EDC"/>
    <w:rsid w:val="00E56D6A"/>
    <w:rsid w:val="00E5712B"/>
    <w:rsid w:val="00E5718D"/>
    <w:rsid w:val="00E62AFA"/>
    <w:rsid w:val="00E70E51"/>
    <w:rsid w:val="00E7210C"/>
    <w:rsid w:val="00E725A6"/>
    <w:rsid w:val="00E769B4"/>
    <w:rsid w:val="00E806C1"/>
    <w:rsid w:val="00E82CCA"/>
    <w:rsid w:val="00E86DD1"/>
    <w:rsid w:val="00E87108"/>
    <w:rsid w:val="00E92D82"/>
    <w:rsid w:val="00E958F6"/>
    <w:rsid w:val="00EA05F4"/>
    <w:rsid w:val="00EA3A62"/>
    <w:rsid w:val="00EA7696"/>
    <w:rsid w:val="00EB1298"/>
    <w:rsid w:val="00EB50E7"/>
    <w:rsid w:val="00EB5563"/>
    <w:rsid w:val="00EC1EBA"/>
    <w:rsid w:val="00ED7C60"/>
    <w:rsid w:val="00EE00A2"/>
    <w:rsid w:val="00EE1E96"/>
    <w:rsid w:val="00EE2582"/>
    <w:rsid w:val="00EF6094"/>
    <w:rsid w:val="00EF6C9F"/>
    <w:rsid w:val="00F00491"/>
    <w:rsid w:val="00F021A3"/>
    <w:rsid w:val="00F03F9F"/>
    <w:rsid w:val="00F10645"/>
    <w:rsid w:val="00F176AF"/>
    <w:rsid w:val="00F21CF9"/>
    <w:rsid w:val="00F21DA5"/>
    <w:rsid w:val="00F24B07"/>
    <w:rsid w:val="00F26B4B"/>
    <w:rsid w:val="00F30F2E"/>
    <w:rsid w:val="00F474B0"/>
    <w:rsid w:val="00F51888"/>
    <w:rsid w:val="00F53FFF"/>
    <w:rsid w:val="00F6126F"/>
    <w:rsid w:val="00F62A9D"/>
    <w:rsid w:val="00F7275A"/>
    <w:rsid w:val="00F72FFA"/>
    <w:rsid w:val="00F76EAE"/>
    <w:rsid w:val="00F81AB9"/>
    <w:rsid w:val="00F84288"/>
    <w:rsid w:val="00F85DBF"/>
    <w:rsid w:val="00F92980"/>
    <w:rsid w:val="00F95AB7"/>
    <w:rsid w:val="00F96911"/>
    <w:rsid w:val="00FB2B3D"/>
    <w:rsid w:val="00FB4F88"/>
    <w:rsid w:val="00FC45B1"/>
    <w:rsid w:val="00FD06ED"/>
    <w:rsid w:val="00FD2AB9"/>
    <w:rsid w:val="00FD4864"/>
    <w:rsid w:val="00FD7AFA"/>
    <w:rsid w:val="00FE19A9"/>
    <w:rsid w:val="00FE2B76"/>
    <w:rsid w:val="00FE5C23"/>
    <w:rsid w:val="00FF1DDA"/>
    <w:rsid w:val="00FF2B3F"/>
    <w:rsid w:val="00FF623D"/>
    <w:rsid w:val="00FF6615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BDF61"/>
  <w14:defaultImageDpi w14:val="32767"/>
  <w15:chartTrackingRefBased/>
  <w15:docId w15:val="{2661E7AD-3799-3D4B-9B28-8B0A0E1C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0E4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8E01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3B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A3BC4"/>
    <w:rPr>
      <w:b/>
      <w:bCs/>
    </w:rPr>
  </w:style>
  <w:style w:type="character" w:styleId="Emphasis">
    <w:name w:val="Emphasis"/>
    <w:basedOn w:val="DefaultParagraphFont"/>
    <w:uiPriority w:val="20"/>
    <w:qFormat/>
    <w:rsid w:val="00AA3BC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79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indent">
    <w:name w:val="bodynoindent"/>
    <w:basedOn w:val="Normal"/>
    <w:rsid w:val="0095509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71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43F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E01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1">
    <w:name w:val="s1"/>
    <w:basedOn w:val="DefaultParagraphFont"/>
    <w:rsid w:val="008E0160"/>
  </w:style>
  <w:style w:type="paragraph" w:customStyle="1" w:styleId="Default">
    <w:name w:val="Default"/>
    <w:rsid w:val="00392BB3"/>
    <w:pPr>
      <w:autoSpaceDE w:val="0"/>
      <w:autoSpaceDN w:val="0"/>
      <w:adjustRightInd w:val="0"/>
    </w:pPr>
    <w:rPr>
      <w:rFonts w:ascii="Berkeley-Book" w:hAnsi="Berkeley-Book" w:cs="Berkeley-Book"/>
      <w:color w:val="000000"/>
    </w:rPr>
  </w:style>
  <w:style w:type="paragraph" w:customStyle="1" w:styleId="Pa6">
    <w:name w:val="Pa6"/>
    <w:basedOn w:val="Default"/>
    <w:next w:val="Default"/>
    <w:uiPriority w:val="99"/>
    <w:rsid w:val="007745A4"/>
    <w:pPr>
      <w:spacing w:line="181" w:lineRule="atLeast"/>
    </w:pPr>
    <w:rPr>
      <w:rFonts w:cstheme="minorBidi"/>
      <w:color w:val="auto"/>
    </w:rPr>
  </w:style>
  <w:style w:type="paragraph" w:customStyle="1" w:styleId="hindent1">
    <w:name w:val="hindent1"/>
    <w:basedOn w:val="Normal"/>
    <w:rsid w:val="00A71232"/>
    <w:pPr>
      <w:spacing w:before="100" w:beforeAutospacing="1" w:after="100" w:afterAutospacing="1"/>
    </w:pPr>
  </w:style>
  <w:style w:type="paragraph" w:customStyle="1" w:styleId="hindent2">
    <w:name w:val="hindent2"/>
    <w:basedOn w:val="Normal"/>
    <w:rsid w:val="00A71232"/>
    <w:pPr>
      <w:spacing w:before="100" w:beforeAutospacing="1" w:after="100" w:afterAutospacing="1"/>
    </w:pPr>
  </w:style>
  <w:style w:type="paragraph" w:customStyle="1" w:styleId="hindent3">
    <w:name w:val="hindent3"/>
    <w:basedOn w:val="Normal"/>
    <w:rsid w:val="00A851C8"/>
    <w:pPr>
      <w:spacing w:before="100" w:beforeAutospacing="1" w:after="100" w:afterAutospacing="1"/>
    </w:pPr>
  </w:style>
  <w:style w:type="paragraph" w:customStyle="1" w:styleId="hindent4">
    <w:name w:val="hindent4"/>
    <w:basedOn w:val="Normal"/>
    <w:rsid w:val="00A851C8"/>
    <w:pPr>
      <w:spacing w:before="100" w:beforeAutospacing="1" w:after="100" w:afterAutospacing="1"/>
    </w:pPr>
  </w:style>
  <w:style w:type="character" w:customStyle="1" w:styleId="taxon-link">
    <w:name w:val="taxon-link"/>
    <w:basedOn w:val="DefaultParagraphFont"/>
    <w:rsid w:val="00AB1ADF"/>
  </w:style>
  <w:style w:type="paragraph" w:styleId="Footer">
    <w:name w:val="footer"/>
    <w:basedOn w:val="Normal"/>
    <w:link w:val="FooterChar"/>
    <w:uiPriority w:val="99"/>
    <w:unhideWhenUsed/>
    <w:rsid w:val="00BC4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605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C4605"/>
  </w:style>
  <w:style w:type="paragraph" w:styleId="Revision">
    <w:name w:val="Revision"/>
    <w:hidden/>
    <w:uiPriority w:val="99"/>
    <w:semiHidden/>
    <w:rsid w:val="00F24B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meleonacademy.com/" TargetMode="External"/><Relationship Id="rId13" Type="http://schemas.openxmlformats.org/officeDocument/2006/relationships/hyperlink" Target="https://reptilesmagazine.com/panther-chameleon-care-informatio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nimaldiversity.org/accounts/Chamaeleo_calyptratus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imaldiversity.org/accounts/Chamaeleonida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nimaldiversity.org/accounts/Furcifer_pardalis/" TargetMode="External"/><Relationship Id="rId10" Type="http://schemas.openxmlformats.org/officeDocument/2006/relationships/hyperlink" Target="https://onlinelibrary.wiley.com/doi/10.1002/zoo.2159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abs/10.1002/zoo.21459" TargetMode="External"/><Relationship Id="rId14" Type="http://schemas.openxmlformats.org/officeDocument/2006/relationships/hyperlink" Target="https://animaldiversity.org/accounts/Chamaeleo_jacks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3</cp:revision>
  <cp:lastPrinted>2024-08-18T20:43:00Z</cp:lastPrinted>
  <dcterms:created xsi:type="dcterms:W3CDTF">2024-08-21T07:57:00Z</dcterms:created>
  <dcterms:modified xsi:type="dcterms:W3CDTF">2024-08-21T07:58:00Z</dcterms:modified>
</cp:coreProperties>
</file>